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6" w:rsidRPr="00A63ACD" w:rsidRDefault="00EB6046" w:rsidP="008A7A57">
      <w:pPr>
        <w:pStyle w:val="aff8"/>
        <w:jc w:val="center"/>
        <w:rPr>
          <w:b/>
          <w:bCs/>
          <w:sz w:val="26"/>
          <w:szCs w:val="26"/>
        </w:rPr>
      </w:pPr>
      <w:r w:rsidRPr="00A63ACD">
        <w:rPr>
          <w:b/>
          <w:bCs/>
          <w:sz w:val="26"/>
          <w:szCs w:val="26"/>
        </w:rPr>
        <w:t>Российская Федерация</w:t>
      </w:r>
    </w:p>
    <w:p w:rsidR="008A7A57" w:rsidRPr="00A63ACD" w:rsidRDefault="008A7A57" w:rsidP="008A7A57">
      <w:pPr>
        <w:pStyle w:val="aff8"/>
        <w:jc w:val="center"/>
        <w:rPr>
          <w:b/>
          <w:bCs/>
          <w:sz w:val="26"/>
          <w:szCs w:val="26"/>
        </w:rPr>
      </w:pPr>
      <w:r w:rsidRPr="00A63ACD">
        <w:rPr>
          <w:b/>
          <w:bCs/>
          <w:sz w:val="26"/>
          <w:szCs w:val="26"/>
        </w:rPr>
        <w:t>Республики Калмыкия</w:t>
      </w:r>
    </w:p>
    <w:p w:rsidR="008A7A57" w:rsidRPr="00A63ACD" w:rsidRDefault="008A7A57" w:rsidP="008A7A57">
      <w:pPr>
        <w:pStyle w:val="aff8"/>
        <w:jc w:val="center"/>
        <w:rPr>
          <w:b/>
          <w:bCs/>
          <w:sz w:val="26"/>
          <w:szCs w:val="26"/>
        </w:rPr>
      </w:pPr>
      <w:r w:rsidRPr="00A63ACD">
        <w:rPr>
          <w:b/>
          <w:bCs/>
          <w:sz w:val="26"/>
          <w:szCs w:val="26"/>
        </w:rPr>
        <w:t>Собрание депутатов</w:t>
      </w:r>
    </w:p>
    <w:p w:rsidR="008A7A57" w:rsidRPr="00A63ACD" w:rsidRDefault="004752FF" w:rsidP="008A7A57">
      <w:pPr>
        <w:pStyle w:val="aff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Октябрьского </w:t>
      </w:r>
      <w:r w:rsidR="008A7A57" w:rsidRPr="00A63ACD">
        <w:rPr>
          <w:b/>
          <w:bCs/>
          <w:sz w:val="26"/>
          <w:szCs w:val="26"/>
        </w:rPr>
        <w:t>сельского муниципального образования</w:t>
      </w:r>
    </w:p>
    <w:p w:rsidR="008A7A57" w:rsidRPr="00A63ACD" w:rsidRDefault="008A7A57" w:rsidP="008A7A57">
      <w:pPr>
        <w:pStyle w:val="aff8"/>
        <w:jc w:val="center"/>
        <w:rPr>
          <w:b/>
          <w:bCs/>
          <w:sz w:val="26"/>
          <w:szCs w:val="26"/>
        </w:rPr>
      </w:pPr>
      <w:r w:rsidRPr="00A63ACD">
        <w:rPr>
          <w:b/>
          <w:bCs/>
          <w:sz w:val="26"/>
          <w:szCs w:val="26"/>
        </w:rPr>
        <w:t>Республики Калмыкия</w:t>
      </w:r>
    </w:p>
    <w:p w:rsidR="004752FF" w:rsidRDefault="004752FF" w:rsidP="004752FF">
      <w:pPr>
        <w:pStyle w:val="aff8"/>
        <w:jc w:val="center"/>
        <w:rPr>
          <w:b/>
          <w:sz w:val="26"/>
          <w:szCs w:val="26"/>
        </w:rPr>
      </w:pPr>
    </w:p>
    <w:p w:rsidR="008A7A57" w:rsidRPr="004752FF" w:rsidRDefault="004752FF" w:rsidP="004752FF">
      <w:pPr>
        <w:pStyle w:val="aff8"/>
        <w:jc w:val="center"/>
        <w:rPr>
          <w:b/>
          <w:bCs/>
          <w:sz w:val="26"/>
          <w:szCs w:val="26"/>
        </w:rPr>
      </w:pPr>
      <w:r w:rsidRPr="004752FF">
        <w:rPr>
          <w:b/>
          <w:sz w:val="26"/>
          <w:szCs w:val="26"/>
        </w:rPr>
        <w:t>РЕШЕНИЕ</w:t>
      </w:r>
    </w:p>
    <w:tbl>
      <w:tblPr>
        <w:tblW w:w="0" w:type="auto"/>
        <w:tblLook w:val="0000"/>
      </w:tblPr>
      <w:tblGrid>
        <w:gridCol w:w="3168"/>
        <w:gridCol w:w="3600"/>
        <w:gridCol w:w="2700"/>
      </w:tblGrid>
      <w:tr w:rsidR="008A7A57" w:rsidRPr="00A63ACD" w:rsidTr="004D53AA">
        <w:tc>
          <w:tcPr>
            <w:tcW w:w="3168" w:type="dxa"/>
          </w:tcPr>
          <w:p w:rsidR="008A7A57" w:rsidRPr="00A63ACD" w:rsidRDefault="008A7A57" w:rsidP="00E848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ACD">
              <w:rPr>
                <w:rFonts w:ascii="Times New Roman" w:hAnsi="Times New Roman"/>
                <w:sz w:val="26"/>
                <w:szCs w:val="26"/>
              </w:rPr>
              <w:t>«</w:t>
            </w:r>
            <w:r w:rsidR="004752FF">
              <w:rPr>
                <w:rFonts w:ascii="Times New Roman" w:hAnsi="Times New Roman"/>
                <w:sz w:val="26"/>
                <w:szCs w:val="26"/>
              </w:rPr>
              <w:t>12</w:t>
            </w:r>
            <w:r w:rsidR="00E848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E2105" w:rsidRPr="00A63ACD">
              <w:rPr>
                <w:rFonts w:ascii="Times New Roman" w:hAnsi="Times New Roman"/>
                <w:sz w:val="26"/>
                <w:szCs w:val="26"/>
              </w:rPr>
              <w:t>марта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EB6046" w:rsidRPr="00A63ACD">
              <w:rPr>
                <w:rFonts w:ascii="Times New Roman" w:hAnsi="Times New Roman"/>
                <w:sz w:val="26"/>
                <w:szCs w:val="26"/>
              </w:rPr>
              <w:t>9</w:t>
            </w:r>
            <w:r w:rsidRPr="00A63ACD">
              <w:rPr>
                <w:rFonts w:ascii="Times New Roman" w:hAnsi="Times New Roman"/>
                <w:sz w:val="26"/>
                <w:szCs w:val="26"/>
              </w:rPr>
              <w:t xml:space="preserve"> г</w:t>
            </w:r>
          </w:p>
        </w:tc>
        <w:tc>
          <w:tcPr>
            <w:tcW w:w="3600" w:type="dxa"/>
          </w:tcPr>
          <w:p w:rsidR="008A7A57" w:rsidRPr="00A63ACD" w:rsidRDefault="00621096" w:rsidP="004752F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752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7A57" w:rsidRPr="00A63ACD">
              <w:rPr>
                <w:rFonts w:ascii="Times New Roman" w:hAnsi="Times New Roman"/>
                <w:sz w:val="26"/>
                <w:szCs w:val="26"/>
              </w:rPr>
              <w:t>№</w:t>
            </w:r>
            <w:r w:rsidR="004752FF">
              <w:rPr>
                <w:rFonts w:ascii="Times New Roman" w:hAnsi="Times New Roman"/>
                <w:sz w:val="26"/>
                <w:szCs w:val="26"/>
              </w:rPr>
              <w:t xml:space="preserve"> 3-а</w:t>
            </w:r>
          </w:p>
        </w:tc>
        <w:tc>
          <w:tcPr>
            <w:tcW w:w="2700" w:type="dxa"/>
          </w:tcPr>
          <w:p w:rsidR="008A7A57" w:rsidRPr="00A63ACD" w:rsidRDefault="004752FF" w:rsidP="004752F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E848EA">
              <w:rPr>
                <w:rFonts w:ascii="Times New Roman" w:hAnsi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Октябрьский</w:t>
            </w:r>
            <w:r w:rsidR="00E848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2E2105" w:rsidRPr="00A63ACD" w:rsidRDefault="002E2105" w:rsidP="002E2105">
      <w:pPr>
        <w:pStyle w:val="14"/>
        <w:shd w:val="clear" w:color="auto" w:fill="auto"/>
        <w:spacing w:after="296" w:line="240" w:lineRule="auto"/>
        <w:ind w:left="20" w:right="-2"/>
        <w:jc w:val="center"/>
        <w:rPr>
          <w:b/>
          <w:sz w:val="26"/>
          <w:szCs w:val="26"/>
        </w:rPr>
      </w:pPr>
      <w:r w:rsidRPr="00A63ACD">
        <w:rPr>
          <w:b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</w:p>
    <w:p w:rsidR="008A7A57" w:rsidRPr="00A63ACD" w:rsidRDefault="002E2105" w:rsidP="002E210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63ACD">
        <w:rPr>
          <w:rFonts w:ascii="Times New Roman" w:hAnsi="Times New Roman"/>
          <w:sz w:val="26"/>
          <w:szCs w:val="26"/>
        </w:rPr>
        <w:t xml:space="preserve">Во исполнение требований пункта 7 части 1 статьи 8, пункта 11 статьи 55.24 Градостроительного кодекса Российской Федерации, руководствуясь Уставом </w:t>
      </w:r>
      <w:r w:rsidR="004752FF">
        <w:rPr>
          <w:rFonts w:ascii="Times New Roman" w:hAnsi="Times New Roman"/>
          <w:sz w:val="26"/>
          <w:szCs w:val="26"/>
        </w:rPr>
        <w:t xml:space="preserve">Октябрьского </w:t>
      </w:r>
      <w:r w:rsidRPr="00A63ACD">
        <w:rPr>
          <w:rFonts w:ascii="Times New Roman" w:hAnsi="Times New Roman"/>
          <w:sz w:val="26"/>
          <w:szCs w:val="26"/>
        </w:rPr>
        <w:t xml:space="preserve">сельского муниципального образования Республики Калмыкия, </w:t>
      </w:r>
      <w:r w:rsidR="0006071D" w:rsidRPr="00A63ACD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4752FF">
        <w:rPr>
          <w:rFonts w:ascii="Times New Roman" w:hAnsi="Times New Roman"/>
          <w:sz w:val="26"/>
          <w:szCs w:val="26"/>
        </w:rPr>
        <w:t>Октябрьског</w:t>
      </w:r>
      <w:r w:rsidR="00E848EA">
        <w:rPr>
          <w:rFonts w:ascii="Times New Roman" w:hAnsi="Times New Roman"/>
          <w:sz w:val="26"/>
          <w:szCs w:val="26"/>
        </w:rPr>
        <w:t>о</w:t>
      </w:r>
      <w:r w:rsidR="0006071D" w:rsidRPr="00A63ACD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</w:t>
      </w:r>
    </w:p>
    <w:p w:rsidR="008A7A57" w:rsidRPr="00A63ACD" w:rsidRDefault="008A7A57" w:rsidP="00F53DD3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63ACD">
        <w:rPr>
          <w:rFonts w:ascii="Times New Roman" w:hAnsi="Times New Roman"/>
          <w:b/>
          <w:sz w:val="26"/>
          <w:szCs w:val="26"/>
        </w:rPr>
        <w:t>РЕШИЛО:</w:t>
      </w:r>
    </w:p>
    <w:p w:rsidR="002E2105" w:rsidRPr="00A63ACD" w:rsidRDefault="002E2105" w:rsidP="003F4D0A">
      <w:pPr>
        <w:pStyle w:val="14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after="0" w:line="317" w:lineRule="exact"/>
        <w:ind w:left="0" w:right="40" w:firstLine="71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>Утвердить настоящий Порядок проведения осмотра зданий, сооружений в целях оценки их технического состояния и надлежащего технического обслуживания (прилагается).</w:t>
      </w:r>
    </w:p>
    <w:p w:rsidR="004752FF" w:rsidRDefault="004752FF" w:rsidP="004752FF">
      <w:pPr>
        <w:pStyle w:val="af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63ACD">
        <w:rPr>
          <w:rFonts w:ascii="Times New Roman" w:hAnsi="Times New Roman"/>
          <w:sz w:val="26"/>
          <w:szCs w:val="26"/>
        </w:rPr>
        <w:t xml:space="preserve">публиковать </w:t>
      </w:r>
      <w:r>
        <w:rPr>
          <w:rFonts w:ascii="Times New Roman" w:hAnsi="Times New Roman"/>
          <w:sz w:val="26"/>
          <w:szCs w:val="26"/>
        </w:rPr>
        <w:t>н</w:t>
      </w:r>
      <w:r w:rsidR="00B20A09" w:rsidRPr="00A63ACD">
        <w:rPr>
          <w:rFonts w:ascii="Times New Roman" w:hAnsi="Times New Roman"/>
          <w:sz w:val="26"/>
          <w:szCs w:val="26"/>
        </w:rPr>
        <w:t xml:space="preserve">астоящее решение в информационном бюллетене «Вестник Приютненского районного муниципального образования Республики Калмыкия» и разместить на официальном </w:t>
      </w:r>
      <w:r>
        <w:rPr>
          <w:rFonts w:ascii="Times New Roman" w:hAnsi="Times New Roman"/>
          <w:sz w:val="26"/>
          <w:szCs w:val="26"/>
        </w:rPr>
        <w:t xml:space="preserve">сайте </w:t>
      </w:r>
      <w:r w:rsidRPr="004752FF">
        <w:rPr>
          <w:rFonts w:ascii="Times New Roman" w:hAnsi="Times New Roman"/>
          <w:sz w:val="26"/>
          <w:szCs w:val="26"/>
        </w:rPr>
        <w:t xml:space="preserve">Октябрьского сельского муниципального образования Республики Калмыкия в сети Интернет:  </w:t>
      </w:r>
      <w:hyperlink r:id="rId8" w:history="1">
        <w:r w:rsidRPr="004752FF">
          <w:rPr>
            <w:rStyle w:val="a3"/>
            <w:rFonts w:ascii="Times New Roman" w:hAnsi="Times New Roman"/>
            <w:b/>
            <w:sz w:val="26"/>
            <w:szCs w:val="26"/>
          </w:rPr>
          <w:t>http://октябрьское-смо.рф/</w:t>
        </w:r>
      </w:hyperlink>
      <w:r>
        <w:rPr>
          <w:rFonts w:ascii="Times New Roman" w:hAnsi="Times New Roman"/>
          <w:sz w:val="26"/>
          <w:szCs w:val="26"/>
        </w:rPr>
        <w:t>.</w:t>
      </w:r>
      <w:r w:rsidR="00195C4F" w:rsidRPr="004752FF">
        <w:rPr>
          <w:rFonts w:ascii="Times New Roman" w:hAnsi="Times New Roman"/>
          <w:sz w:val="26"/>
          <w:szCs w:val="26"/>
        </w:rPr>
        <w:t xml:space="preserve"> </w:t>
      </w:r>
    </w:p>
    <w:p w:rsidR="004752FF" w:rsidRPr="00A63ACD" w:rsidRDefault="004752FF" w:rsidP="004752FF">
      <w:pPr>
        <w:pStyle w:val="af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A63ACD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6"/>
          <w:szCs w:val="26"/>
        </w:rPr>
        <w:t>.</w:t>
      </w:r>
    </w:p>
    <w:p w:rsidR="00195C4F" w:rsidRPr="004752FF" w:rsidRDefault="00195C4F" w:rsidP="004752FF">
      <w:pPr>
        <w:pStyle w:val="afa"/>
        <w:tabs>
          <w:tab w:val="left" w:pos="1134"/>
        </w:tabs>
        <w:ind w:left="710"/>
        <w:jc w:val="both"/>
        <w:rPr>
          <w:rFonts w:ascii="Times New Roman" w:hAnsi="Times New Roman"/>
          <w:sz w:val="26"/>
          <w:szCs w:val="26"/>
        </w:rPr>
      </w:pPr>
    </w:p>
    <w:p w:rsidR="00195C4F" w:rsidRPr="00A63ACD" w:rsidRDefault="00195C4F" w:rsidP="00195C4F">
      <w:pPr>
        <w:pStyle w:val="afa"/>
        <w:tabs>
          <w:tab w:val="left" w:pos="1134"/>
        </w:tabs>
        <w:ind w:left="710"/>
        <w:jc w:val="both"/>
        <w:rPr>
          <w:rFonts w:ascii="Times New Roman" w:hAnsi="Times New Roman"/>
          <w:sz w:val="26"/>
          <w:szCs w:val="26"/>
        </w:rPr>
      </w:pPr>
    </w:p>
    <w:p w:rsidR="00652356" w:rsidRPr="00A63ACD" w:rsidRDefault="00652356" w:rsidP="00B20A09">
      <w:pPr>
        <w:pStyle w:val="afa"/>
        <w:tabs>
          <w:tab w:val="left" w:pos="0"/>
          <w:tab w:val="left" w:pos="993"/>
        </w:tabs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4752FF" w:rsidRPr="00BF1C6F" w:rsidRDefault="004752FF" w:rsidP="004752FF">
      <w:pPr>
        <w:spacing w:after="0"/>
        <w:rPr>
          <w:rFonts w:ascii="Times New Roman" w:hAnsi="Times New Roman"/>
          <w:sz w:val="28"/>
          <w:szCs w:val="28"/>
        </w:rPr>
      </w:pPr>
    </w:p>
    <w:p w:rsidR="004752FF" w:rsidRPr="004752FF" w:rsidRDefault="004752FF" w:rsidP="004752FF">
      <w:p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4752FF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4752FF" w:rsidRPr="004752FF" w:rsidRDefault="004752FF" w:rsidP="004752FF">
      <w:p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4752FF">
        <w:rPr>
          <w:rFonts w:ascii="Times New Roman" w:hAnsi="Times New Roman"/>
          <w:sz w:val="26"/>
          <w:szCs w:val="26"/>
        </w:rPr>
        <w:t xml:space="preserve">Октябрьского сельского </w:t>
      </w:r>
    </w:p>
    <w:p w:rsidR="004752FF" w:rsidRPr="004752FF" w:rsidRDefault="004752FF" w:rsidP="004752FF">
      <w:p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4752FF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4752FF" w:rsidRPr="004752FF" w:rsidRDefault="004752FF" w:rsidP="004752F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752FF">
        <w:rPr>
          <w:rFonts w:ascii="Times New Roman" w:hAnsi="Times New Roman"/>
          <w:sz w:val="26"/>
          <w:szCs w:val="26"/>
        </w:rPr>
        <w:t>Республики Калмыкия</w:t>
      </w:r>
      <w:r w:rsidRPr="004752FF">
        <w:rPr>
          <w:rFonts w:ascii="Times New Roman" w:hAnsi="Times New Roman"/>
          <w:sz w:val="26"/>
          <w:szCs w:val="26"/>
        </w:rPr>
        <w:tab/>
        <w:t xml:space="preserve">             </w:t>
      </w:r>
      <w:r w:rsidRPr="004752FF">
        <w:rPr>
          <w:rFonts w:ascii="Times New Roman" w:hAnsi="Times New Roman"/>
          <w:sz w:val="26"/>
          <w:szCs w:val="26"/>
        </w:rPr>
        <w:tab/>
      </w:r>
      <w:r w:rsidRPr="004752FF">
        <w:rPr>
          <w:rFonts w:ascii="Times New Roman" w:hAnsi="Times New Roman"/>
          <w:sz w:val="26"/>
          <w:szCs w:val="26"/>
        </w:rPr>
        <w:tab/>
      </w:r>
      <w:r w:rsidRPr="004752FF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4752FF">
        <w:rPr>
          <w:rFonts w:ascii="Times New Roman" w:hAnsi="Times New Roman"/>
          <w:sz w:val="26"/>
          <w:szCs w:val="26"/>
        </w:rPr>
        <w:t xml:space="preserve"> М.М. Махдиев</w:t>
      </w:r>
    </w:p>
    <w:p w:rsidR="004752FF" w:rsidRPr="004752FF" w:rsidRDefault="004752FF" w:rsidP="004752F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52FF" w:rsidRPr="004752FF" w:rsidRDefault="004752FF" w:rsidP="004752F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52FF" w:rsidRPr="004752FF" w:rsidRDefault="004752FF" w:rsidP="004752FF">
      <w:p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4752FF">
        <w:rPr>
          <w:rFonts w:ascii="Times New Roman" w:hAnsi="Times New Roman"/>
          <w:sz w:val="26"/>
          <w:szCs w:val="26"/>
        </w:rPr>
        <w:t xml:space="preserve">Глава Октябрьского сельского </w:t>
      </w:r>
    </w:p>
    <w:p w:rsidR="004752FF" w:rsidRPr="004752FF" w:rsidRDefault="004752FF" w:rsidP="004752FF">
      <w:pPr>
        <w:spacing w:after="0"/>
        <w:ind w:right="57"/>
        <w:jc w:val="both"/>
        <w:rPr>
          <w:rFonts w:ascii="Times New Roman" w:hAnsi="Times New Roman"/>
          <w:sz w:val="26"/>
          <w:szCs w:val="26"/>
        </w:rPr>
      </w:pPr>
      <w:r w:rsidRPr="004752FF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4752FF" w:rsidRPr="004752FF" w:rsidRDefault="004752FF" w:rsidP="004752F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752FF">
        <w:rPr>
          <w:rFonts w:ascii="Times New Roman" w:hAnsi="Times New Roman"/>
          <w:sz w:val="26"/>
          <w:szCs w:val="26"/>
        </w:rPr>
        <w:t xml:space="preserve">Республики Калмыкия (ахлачи)          </w:t>
      </w:r>
      <w:r w:rsidRPr="004752FF">
        <w:rPr>
          <w:rFonts w:ascii="Times New Roman" w:hAnsi="Times New Roman"/>
          <w:sz w:val="26"/>
          <w:szCs w:val="26"/>
        </w:rPr>
        <w:tab/>
      </w:r>
      <w:r w:rsidRPr="004752FF">
        <w:rPr>
          <w:rFonts w:ascii="Times New Roman" w:hAnsi="Times New Roman"/>
          <w:sz w:val="26"/>
          <w:szCs w:val="26"/>
        </w:rPr>
        <w:tab/>
      </w:r>
      <w:r w:rsidRPr="004752FF">
        <w:rPr>
          <w:rFonts w:ascii="Times New Roman" w:hAnsi="Times New Roman"/>
          <w:sz w:val="26"/>
          <w:szCs w:val="26"/>
        </w:rPr>
        <w:tab/>
        <w:t xml:space="preserve">       </w:t>
      </w:r>
      <w:r w:rsidR="009426BA">
        <w:rPr>
          <w:rFonts w:ascii="Times New Roman" w:hAnsi="Times New Roman"/>
          <w:sz w:val="26"/>
          <w:szCs w:val="26"/>
        </w:rPr>
        <w:t xml:space="preserve">                     </w:t>
      </w:r>
      <w:r w:rsidRPr="004752FF">
        <w:rPr>
          <w:rFonts w:ascii="Times New Roman" w:hAnsi="Times New Roman"/>
          <w:sz w:val="26"/>
          <w:szCs w:val="26"/>
        </w:rPr>
        <w:t xml:space="preserve"> В.О. Убушиев</w:t>
      </w:r>
    </w:p>
    <w:p w:rsidR="004752FF" w:rsidRPr="004752FF" w:rsidRDefault="004752FF" w:rsidP="004752FF">
      <w:pPr>
        <w:rPr>
          <w:sz w:val="26"/>
          <w:szCs w:val="26"/>
        </w:rPr>
      </w:pPr>
    </w:p>
    <w:p w:rsidR="004752FF" w:rsidRDefault="004752FF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081D57" w:rsidRPr="004752FF" w:rsidRDefault="00DD7840" w:rsidP="00081D57">
      <w:pPr>
        <w:pStyle w:val="14"/>
        <w:shd w:val="clear" w:color="auto" w:fill="auto"/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Утверждено </w:t>
      </w:r>
    </w:p>
    <w:p w:rsidR="00081D57" w:rsidRPr="004752FF" w:rsidRDefault="00081D57" w:rsidP="00081D57">
      <w:pPr>
        <w:pStyle w:val="14"/>
        <w:shd w:val="clear" w:color="auto" w:fill="auto"/>
        <w:spacing w:after="0" w:line="240" w:lineRule="auto"/>
        <w:ind w:left="5812"/>
        <w:rPr>
          <w:sz w:val="22"/>
          <w:szCs w:val="22"/>
        </w:rPr>
      </w:pPr>
      <w:r w:rsidRPr="004752FF">
        <w:rPr>
          <w:sz w:val="22"/>
          <w:szCs w:val="22"/>
        </w:rPr>
        <w:t xml:space="preserve"> р</w:t>
      </w:r>
      <w:r w:rsidR="00DD7840">
        <w:rPr>
          <w:sz w:val="22"/>
          <w:szCs w:val="22"/>
        </w:rPr>
        <w:t>ешением</w:t>
      </w:r>
      <w:r w:rsidRPr="004752FF">
        <w:rPr>
          <w:sz w:val="22"/>
          <w:szCs w:val="22"/>
        </w:rPr>
        <w:t xml:space="preserve"> Собрания депутатов </w:t>
      </w:r>
      <w:r w:rsidR="004752FF" w:rsidRPr="004752FF">
        <w:rPr>
          <w:sz w:val="22"/>
          <w:szCs w:val="22"/>
        </w:rPr>
        <w:t xml:space="preserve">Октябрьского </w:t>
      </w:r>
      <w:r w:rsidRPr="004752FF">
        <w:rPr>
          <w:sz w:val="22"/>
          <w:szCs w:val="22"/>
        </w:rPr>
        <w:t>сельского муниципального образования Республики Калмыкия</w:t>
      </w:r>
    </w:p>
    <w:p w:rsidR="00DD7840" w:rsidRDefault="00081D57" w:rsidP="00081D57">
      <w:pPr>
        <w:pStyle w:val="14"/>
        <w:shd w:val="clear" w:color="auto" w:fill="auto"/>
        <w:spacing w:after="0" w:line="240" w:lineRule="auto"/>
        <w:ind w:left="5812"/>
        <w:rPr>
          <w:sz w:val="22"/>
          <w:szCs w:val="22"/>
        </w:rPr>
      </w:pPr>
      <w:r w:rsidRPr="004752FF">
        <w:rPr>
          <w:sz w:val="22"/>
          <w:szCs w:val="22"/>
        </w:rPr>
        <w:t>от</w:t>
      </w:r>
      <w:r w:rsidR="00DD7840">
        <w:rPr>
          <w:sz w:val="22"/>
          <w:szCs w:val="22"/>
        </w:rPr>
        <w:t xml:space="preserve"> 12</w:t>
      </w:r>
      <w:r w:rsidR="00420176" w:rsidRPr="004752FF">
        <w:rPr>
          <w:sz w:val="22"/>
          <w:szCs w:val="22"/>
        </w:rPr>
        <w:t>.03.</w:t>
      </w:r>
      <w:r w:rsidR="00DD7840">
        <w:rPr>
          <w:sz w:val="22"/>
          <w:szCs w:val="22"/>
        </w:rPr>
        <w:t>2019 г. № 3-а</w:t>
      </w:r>
    </w:p>
    <w:p w:rsidR="00081D57" w:rsidRPr="004752FF" w:rsidRDefault="00DD7840" w:rsidP="00081D57">
      <w:pPr>
        <w:pStyle w:val="14"/>
        <w:shd w:val="clear" w:color="auto" w:fill="auto"/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t>(приложение 1)</w:t>
      </w:r>
    </w:p>
    <w:p w:rsidR="00081D57" w:rsidRPr="00A63ACD" w:rsidRDefault="00081D57" w:rsidP="00081D57">
      <w:pPr>
        <w:pStyle w:val="14"/>
        <w:shd w:val="clear" w:color="auto" w:fill="auto"/>
        <w:spacing w:after="0" w:line="240" w:lineRule="auto"/>
        <w:ind w:left="40"/>
        <w:jc w:val="center"/>
        <w:rPr>
          <w:b/>
          <w:sz w:val="26"/>
          <w:szCs w:val="26"/>
        </w:rPr>
      </w:pPr>
      <w:r w:rsidRPr="00A63ACD">
        <w:rPr>
          <w:b/>
          <w:sz w:val="26"/>
          <w:szCs w:val="26"/>
        </w:rPr>
        <w:t xml:space="preserve">ПОРЯДОК </w:t>
      </w:r>
    </w:p>
    <w:p w:rsidR="00081D57" w:rsidRPr="00A63ACD" w:rsidRDefault="00081D57" w:rsidP="00081D57">
      <w:pPr>
        <w:pStyle w:val="14"/>
        <w:shd w:val="clear" w:color="auto" w:fill="auto"/>
        <w:spacing w:after="0" w:line="240" w:lineRule="auto"/>
        <w:ind w:left="40"/>
        <w:jc w:val="center"/>
        <w:rPr>
          <w:b/>
          <w:sz w:val="26"/>
          <w:szCs w:val="26"/>
        </w:rPr>
      </w:pPr>
      <w:r w:rsidRPr="00A63ACD">
        <w:rPr>
          <w:b/>
          <w:sz w:val="26"/>
          <w:szCs w:val="26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</w:p>
    <w:p w:rsidR="00081D57" w:rsidRPr="00A63ACD" w:rsidRDefault="00081D57" w:rsidP="00081D57">
      <w:pPr>
        <w:pStyle w:val="14"/>
        <w:shd w:val="clear" w:color="auto" w:fill="auto"/>
        <w:spacing w:after="0" w:line="240" w:lineRule="auto"/>
        <w:ind w:left="40"/>
        <w:jc w:val="center"/>
        <w:rPr>
          <w:b/>
          <w:sz w:val="26"/>
          <w:szCs w:val="26"/>
        </w:rPr>
      </w:pPr>
    </w:p>
    <w:p w:rsidR="00081D57" w:rsidRPr="00A63ACD" w:rsidRDefault="00081D57" w:rsidP="003F4D0A">
      <w:pPr>
        <w:pStyle w:val="14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322" w:lineRule="exact"/>
        <w:ind w:left="20" w:right="40" w:firstLine="70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кодексом Российской Федерации, Федеральным законом от 6 октября 2003 г. № 131- ФЗ «Об общих принципах организации местного самоуправления в Российской Федерации», Уставом </w:t>
      </w:r>
      <w:r w:rsidR="00DD7840">
        <w:rPr>
          <w:sz w:val="26"/>
          <w:szCs w:val="26"/>
        </w:rPr>
        <w:t xml:space="preserve">Октябрьского </w:t>
      </w:r>
      <w:r w:rsidRPr="00A63ACD">
        <w:rPr>
          <w:sz w:val="26"/>
          <w:szCs w:val="26"/>
        </w:rPr>
        <w:t>сельского муниципального образования Республики Калмыкия.</w:t>
      </w:r>
    </w:p>
    <w:p w:rsidR="00081D57" w:rsidRPr="00A63ACD" w:rsidRDefault="00081D57" w:rsidP="003F4D0A">
      <w:pPr>
        <w:pStyle w:val="14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left="20" w:right="40" w:firstLine="70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</w:t>
      </w:r>
      <w:r w:rsidRPr="00A63ACD">
        <w:rPr>
          <w:spacing w:val="5"/>
          <w:sz w:val="26"/>
          <w:szCs w:val="26"/>
        </w:rPr>
        <w:t>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081D57" w:rsidRPr="00A63ACD" w:rsidRDefault="00081D57" w:rsidP="003F4D0A">
      <w:pPr>
        <w:widowControl w:val="0"/>
        <w:numPr>
          <w:ilvl w:val="0"/>
          <w:numId w:val="3"/>
        </w:numPr>
        <w:tabs>
          <w:tab w:val="left" w:pos="1153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DD7840">
        <w:rPr>
          <w:rFonts w:ascii="Times New Roman" w:hAnsi="Times New Roman"/>
          <w:sz w:val="26"/>
          <w:szCs w:val="26"/>
        </w:rPr>
        <w:t xml:space="preserve">Октябрьского </w:t>
      </w:r>
      <w:r w:rsidRPr="00A63ACD">
        <w:rPr>
          <w:rFonts w:ascii="Times New Roman" w:hAnsi="Times New Roman"/>
          <w:sz w:val="26"/>
          <w:szCs w:val="26"/>
        </w:rPr>
        <w:t>сельского муниципального образования Республики Калмыкия</w:t>
      </w:r>
      <w:r w:rsidRPr="00A63ACD">
        <w:rPr>
          <w:rFonts w:ascii="Times New Roman" w:hAnsi="Times New Roman"/>
          <w:spacing w:val="5"/>
          <w:sz w:val="26"/>
          <w:szCs w:val="26"/>
        </w:rPr>
        <w:t xml:space="preserve"> (далее - поселение),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081D57" w:rsidRPr="00A63ACD" w:rsidRDefault="00081D57" w:rsidP="003F4D0A">
      <w:pPr>
        <w:widowControl w:val="0"/>
        <w:numPr>
          <w:ilvl w:val="0"/>
          <w:numId w:val="3"/>
        </w:numPr>
        <w:tabs>
          <w:tab w:val="left" w:pos="1038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 xml:space="preserve">Осмотр зданий, сооружений проводится при поступлении в администрацию </w:t>
      </w:r>
      <w:r w:rsidR="00DD7840">
        <w:rPr>
          <w:rFonts w:ascii="Times New Roman" w:hAnsi="Times New Roman"/>
          <w:sz w:val="26"/>
          <w:szCs w:val="26"/>
        </w:rPr>
        <w:t xml:space="preserve">Октябрьского </w:t>
      </w:r>
      <w:r w:rsidRPr="00A63ACD">
        <w:rPr>
          <w:rFonts w:ascii="Times New Roman" w:hAnsi="Times New Roman"/>
          <w:sz w:val="26"/>
          <w:szCs w:val="26"/>
        </w:rPr>
        <w:t>сельского муниципального образования Республики Калмыкия</w:t>
      </w:r>
      <w:r w:rsidRPr="00A63ACD">
        <w:rPr>
          <w:rFonts w:ascii="Times New Roman" w:hAnsi="Times New Roman"/>
          <w:spacing w:val="5"/>
          <w:sz w:val="26"/>
          <w:szCs w:val="26"/>
        </w:rPr>
        <w:t xml:space="preserve"> (далее - администрация поселения)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081D57" w:rsidRPr="00A63ACD" w:rsidRDefault="00081D57" w:rsidP="003F4D0A">
      <w:pPr>
        <w:widowControl w:val="0"/>
        <w:numPr>
          <w:ilvl w:val="0"/>
          <w:numId w:val="3"/>
        </w:numPr>
        <w:tabs>
          <w:tab w:val="left" w:pos="1023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687D00" w:rsidRPr="00A63ACD" w:rsidRDefault="00687D00" w:rsidP="003F4D0A">
      <w:pPr>
        <w:widowControl w:val="0"/>
        <w:numPr>
          <w:ilvl w:val="0"/>
          <w:numId w:val="3"/>
        </w:numPr>
        <w:tabs>
          <w:tab w:val="left" w:pos="1023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>Осмотр зданий, сооружений и выдача рекомендаций о мерах по устранению выявленных в ходе такого осмотра нарушений в случаях, предусмотренных Градостроительным кодексом Российской Федерации, осуществляется комиссией по осмотру зданий и сооружений на территории поселения (далее-Комиссия), состав которой утверждается распоряжением Администрации поселения.</w:t>
      </w:r>
    </w:p>
    <w:p w:rsidR="00081D57" w:rsidRPr="00A63ACD" w:rsidRDefault="00081D57" w:rsidP="003F4D0A">
      <w:pPr>
        <w:widowControl w:val="0"/>
        <w:numPr>
          <w:ilvl w:val="0"/>
          <w:numId w:val="3"/>
        </w:numPr>
        <w:tabs>
          <w:tab w:val="left" w:pos="1095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lastRenderedPageBreak/>
        <w:t xml:space="preserve">Комиссия осуществляет оценку технического состояния и надлежащего технического обслуживания здания, сооружения в соответствии с требованиями </w:t>
      </w:r>
      <w:r w:rsidR="00687D00" w:rsidRPr="00A63ACD">
        <w:rPr>
          <w:rFonts w:ascii="Times New Roman" w:hAnsi="Times New Roman"/>
          <w:spacing w:val="5"/>
          <w:sz w:val="26"/>
          <w:szCs w:val="26"/>
        </w:rPr>
        <w:t>Федерального закона от 30.12.2009 № 384-ФЗ «</w:t>
      </w:r>
      <w:r w:rsidRPr="00A63ACD">
        <w:rPr>
          <w:rFonts w:ascii="Times New Roman" w:hAnsi="Times New Roman"/>
          <w:spacing w:val="5"/>
          <w:sz w:val="26"/>
          <w:szCs w:val="26"/>
        </w:rPr>
        <w:t>Техническ</w:t>
      </w:r>
      <w:r w:rsidR="00687D00" w:rsidRPr="00A63ACD">
        <w:rPr>
          <w:rFonts w:ascii="Times New Roman" w:hAnsi="Times New Roman"/>
          <w:spacing w:val="5"/>
          <w:sz w:val="26"/>
          <w:szCs w:val="26"/>
        </w:rPr>
        <w:t>ий</w:t>
      </w:r>
      <w:r w:rsidRPr="00A63ACD">
        <w:rPr>
          <w:rFonts w:ascii="Times New Roman" w:hAnsi="Times New Roman"/>
          <w:spacing w:val="5"/>
          <w:sz w:val="26"/>
          <w:szCs w:val="26"/>
        </w:rPr>
        <w:t xml:space="preserve"> регламент о безопасности зданий и сооружений</w:t>
      </w:r>
      <w:r w:rsidR="00687D00" w:rsidRPr="00A63ACD">
        <w:rPr>
          <w:rFonts w:ascii="Times New Roman" w:hAnsi="Times New Roman"/>
          <w:spacing w:val="5"/>
          <w:sz w:val="26"/>
          <w:szCs w:val="26"/>
        </w:rPr>
        <w:t>»</w:t>
      </w:r>
      <w:r w:rsidRPr="00A63ACD">
        <w:rPr>
          <w:rFonts w:ascii="Times New Roman" w:hAnsi="Times New Roman"/>
          <w:spacing w:val="5"/>
          <w:sz w:val="26"/>
          <w:szCs w:val="26"/>
        </w:rPr>
        <w:t>.</w:t>
      </w:r>
    </w:p>
    <w:p w:rsidR="00687D00" w:rsidRPr="00A63ACD" w:rsidRDefault="00687D00" w:rsidP="003F4D0A">
      <w:pPr>
        <w:widowControl w:val="0"/>
        <w:numPr>
          <w:ilvl w:val="0"/>
          <w:numId w:val="3"/>
        </w:numPr>
        <w:tabs>
          <w:tab w:val="left" w:pos="1114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>К участию в осмотре привлекаются: физическое или юридическое лицо, обратившиеся с заявлением (далее-заявитель);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другое); ответственные лица, являю</w:t>
      </w:r>
      <w:r w:rsidR="00B17752" w:rsidRPr="00A63ACD">
        <w:rPr>
          <w:rFonts w:ascii="Times New Roman" w:hAnsi="Times New Roman"/>
          <w:spacing w:val="5"/>
          <w:sz w:val="26"/>
          <w:szCs w:val="26"/>
        </w:rPr>
        <w:t>щиеся должностными лицами эксплуатирующей 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B56972" w:rsidRPr="00A63ACD" w:rsidRDefault="00B56972" w:rsidP="003F4D0A">
      <w:pPr>
        <w:widowControl w:val="0"/>
        <w:numPr>
          <w:ilvl w:val="0"/>
          <w:numId w:val="3"/>
        </w:numPr>
        <w:tabs>
          <w:tab w:val="left" w:pos="1114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z w:val="26"/>
          <w:szCs w:val="26"/>
        </w:rPr>
        <w:t>Лица, указанные в пункте 8 настоящего Порядка</w:t>
      </w:r>
      <w:r w:rsidR="00B17752" w:rsidRPr="00A63ACD">
        <w:rPr>
          <w:rFonts w:ascii="Times New Roman" w:hAnsi="Times New Roman"/>
          <w:sz w:val="26"/>
          <w:szCs w:val="26"/>
        </w:rPr>
        <w:t xml:space="preserve"> уведомляются </w:t>
      </w:r>
      <w:r w:rsidRPr="00A63ACD">
        <w:rPr>
          <w:rFonts w:ascii="Times New Roman" w:hAnsi="Times New Roman"/>
          <w:sz w:val="26"/>
          <w:szCs w:val="26"/>
        </w:rPr>
        <w:t>Комиссией</w:t>
      </w:r>
      <w:r w:rsidR="00B17752" w:rsidRPr="00A63ACD">
        <w:rPr>
          <w:rFonts w:ascii="Times New Roman" w:hAnsi="Times New Roman"/>
          <w:sz w:val="26"/>
          <w:szCs w:val="26"/>
        </w:rPr>
        <w:t xml:space="preserve"> о проведении осмотра зданий, сооружений не позднее</w:t>
      </w:r>
      <w:r w:rsidRPr="00A63ACD">
        <w:rPr>
          <w:rFonts w:ascii="Times New Roman" w:hAnsi="Times New Roman"/>
          <w:sz w:val="26"/>
          <w:szCs w:val="26"/>
        </w:rPr>
        <w:t>,</w:t>
      </w:r>
      <w:r w:rsidR="00B17752" w:rsidRPr="00A63ACD">
        <w:rPr>
          <w:rFonts w:ascii="Times New Roman" w:hAnsi="Times New Roman"/>
          <w:sz w:val="26"/>
          <w:szCs w:val="26"/>
        </w:rPr>
        <w:t xml:space="preserve"> чем за три рабочих дня до дня проведения осмотра зданий, сооружений</w:t>
      </w:r>
      <w:r w:rsidRPr="00A63ACD">
        <w:rPr>
          <w:rFonts w:ascii="Times New Roman" w:hAnsi="Times New Roman"/>
          <w:sz w:val="26"/>
          <w:szCs w:val="26"/>
        </w:rPr>
        <w:t>.</w:t>
      </w:r>
      <w:r w:rsidR="00B17752" w:rsidRPr="00A63ACD">
        <w:rPr>
          <w:rFonts w:ascii="Times New Roman" w:hAnsi="Times New Roman"/>
          <w:sz w:val="26"/>
          <w:szCs w:val="26"/>
        </w:rPr>
        <w:t xml:space="preserve"> 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уполномоченным органом о проведении осмотра зданий, сооружений </w:t>
      </w:r>
      <w:r w:rsidRPr="00A63ACD">
        <w:rPr>
          <w:rFonts w:ascii="Times New Roman" w:hAnsi="Times New Roman"/>
          <w:sz w:val="26"/>
          <w:szCs w:val="26"/>
        </w:rPr>
        <w:t>не позднее, чем за один рабочий день до даты проведения осмотра</w:t>
      </w:r>
    </w:p>
    <w:p w:rsidR="00B17752" w:rsidRPr="00A63ACD" w:rsidRDefault="00B56972" w:rsidP="00B56972">
      <w:pPr>
        <w:widowControl w:val="0"/>
        <w:tabs>
          <w:tab w:val="left" w:pos="1114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 xml:space="preserve">Извещение лиц, указанных в пункте 8 настоящего Порядка, о дате и времени проведения осмотра обеспечивается Комиссией путем направления </w:t>
      </w:r>
      <w:r w:rsidR="00546635" w:rsidRPr="00A63ACD">
        <w:rPr>
          <w:rFonts w:ascii="Times New Roman" w:hAnsi="Times New Roman"/>
          <w:sz w:val="26"/>
          <w:szCs w:val="26"/>
        </w:rPr>
        <w:t>заказного почтового отправления с уведомлением о вручении</w:t>
      </w:r>
      <w:r w:rsidRPr="00A63ACD">
        <w:rPr>
          <w:rFonts w:ascii="Times New Roman" w:hAnsi="Times New Roman"/>
          <w:spacing w:val="5"/>
          <w:sz w:val="26"/>
          <w:szCs w:val="26"/>
        </w:rPr>
        <w:t>, размещения информационных объявлений на информационных стендах, имеющихся в доступных для общего обозрения помещениях здани</w:t>
      </w:r>
      <w:r w:rsidR="00546635" w:rsidRPr="00A63ACD">
        <w:rPr>
          <w:rFonts w:ascii="Times New Roman" w:hAnsi="Times New Roman"/>
          <w:spacing w:val="5"/>
          <w:sz w:val="26"/>
          <w:szCs w:val="26"/>
        </w:rPr>
        <w:t>я</w:t>
      </w:r>
      <w:r w:rsidRPr="00A63ACD">
        <w:rPr>
          <w:rFonts w:ascii="Times New Roman" w:hAnsi="Times New Roman"/>
          <w:spacing w:val="5"/>
          <w:sz w:val="26"/>
          <w:szCs w:val="26"/>
        </w:rPr>
        <w:t>, сооружени</w:t>
      </w:r>
      <w:r w:rsidR="00546635" w:rsidRPr="00A63ACD">
        <w:rPr>
          <w:rFonts w:ascii="Times New Roman" w:hAnsi="Times New Roman"/>
          <w:spacing w:val="5"/>
          <w:sz w:val="26"/>
          <w:szCs w:val="26"/>
        </w:rPr>
        <w:t>я</w:t>
      </w:r>
      <w:r w:rsidRPr="00A63ACD">
        <w:rPr>
          <w:rFonts w:ascii="Times New Roman" w:hAnsi="Times New Roman"/>
          <w:spacing w:val="5"/>
          <w:sz w:val="26"/>
          <w:szCs w:val="26"/>
        </w:rPr>
        <w:t>, а также посредством телефонной связи (при нал</w:t>
      </w:r>
      <w:r w:rsidR="00546635" w:rsidRPr="00A63ACD">
        <w:rPr>
          <w:rFonts w:ascii="Times New Roman" w:hAnsi="Times New Roman"/>
          <w:spacing w:val="5"/>
          <w:sz w:val="26"/>
          <w:szCs w:val="26"/>
        </w:rPr>
        <w:t>и</w:t>
      </w:r>
      <w:r w:rsidRPr="00A63ACD">
        <w:rPr>
          <w:rFonts w:ascii="Times New Roman" w:hAnsi="Times New Roman"/>
          <w:spacing w:val="5"/>
          <w:sz w:val="26"/>
          <w:szCs w:val="26"/>
        </w:rPr>
        <w:t>чии соответствующих сведений).</w:t>
      </w:r>
    </w:p>
    <w:p w:rsidR="00081D57" w:rsidRPr="00A63ACD" w:rsidRDefault="00081D57" w:rsidP="003F4D0A">
      <w:pPr>
        <w:widowControl w:val="0"/>
        <w:numPr>
          <w:ilvl w:val="0"/>
          <w:numId w:val="3"/>
        </w:numPr>
        <w:tabs>
          <w:tab w:val="left" w:pos="1114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>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081D57" w:rsidRPr="00A63ACD" w:rsidRDefault="00081D57" w:rsidP="003F4D0A">
      <w:pPr>
        <w:widowControl w:val="0"/>
        <w:numPr>
          <w:ilvl w:val="0"/>
          <w:numId w:val="3"/>
        </w:numPr>
        <w:tabs>
          <w:tab w:val="left" w:pos="865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bookmarkStart w:id="0" w:name="_GoBack"/>
      <w:bookmarkEnd w:id="0"/>
      <w:r w:rsidRPr="00A63ACD">
        <w:rPr>
          <w:rFonts w:ascii="Times New Roman" w:hAnsi="Times New Roman"/>
          <w:spacing w:val="5"/>
          <w:sz w:val="26"/>
          <w:szCs w:val="26"/>
        </w:rPr>
        <w:t xml:space="preserve">Срок проведения осмотра зданий, сооружений составляет не более </w:t>
      </w:r>
      <w:r w:rsidR="007A50B5" w:rsidRPr="00A63ACD">
        <w:rPr>
          <w:rFonts w:ascii="Times New Roman" w:hAnsi="Times New Roman"/>
          <w:spacing w:val="5"/>
          <w:sz w:val="26"/>
          <w:szCs w:val="26"/>
        </w:rPr>
        <w:t>3</w:t>
      </w:r>
      <w:r w:rsidRPr="00A63ACD">
        <w:rPr>
          <w:rFonts w:ascii="Times New Roman" w:hAnsi="Times New Roman"/>
          <w:spacing w:val="5"/>
          <w:sz w:val="26"/>
          <w:szCs w:val="26"/>
        </w:rPr>
        <w:t xml:space="preserve">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</w:t>
      </w:r>
      <w:r w:rsidR="00A64988" w:rsidRPr="00A63ACD">
        <w:rPr>
          <w:rFonts w:ascii="Times New Roman" w:hAnsi="Times New Roman"/>
          <w:spacing w:val="5"/>
          <w:sz w:val="26"/>
          <w:szCs w:val="26"/>
        </w:rPr>
        <w:t>3-х рабочих дней</w:t>
      </w:r>
      <w:r w:rsidRPr="00A63ACD">
        <w:rPr>
          <w:rFonts w:ascii="Times New Roman" w:hAnsi="Times New Roman"/>
          <w:spacing w:val="5"/>
          <w:sz w:val="26"/>
          <w:szCs w:val="26"/>
        </w:rPr>
        <w:t xml:space="preserve"> с момента регистрации заявления.</w:t>
      </w:r>
    </w:p>
    <w:p w:rsidR="00081D57" w:rsidRPr="00A63ACD" w:rsidRDefault="00081D57" w:rsidP="003F4D0A">
      <w:pPr>
        <w:widowControl w:val="0"/>
        <w:numPr>
          <w:ilvl w:val="0"/>
          <w:numId w:val="3"/>
        </w:numPr>
        <w:tabs>
          <w:tab w:val="left" w:pos="1105"/>
        </w:tabs>
        <w:spacing w:after="0" w:line="317" w:lineRule="exact"/>
        <w:ind w:right="20"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A63ACD">
        <w:rPr>
          <w:rFonts w:ascii="Times New Roman" w:hAnsi="Times New Roman"/>
          <w:spacing w:val="5"/>
          <w:sz w:val="26"/>
          <w:szCs w:val="26"/>
        </w:rPr>
        <w:t xml:space="preserve">По результатам осмотра зданий, сооружений </w:t>
      </w:r>
      <w:r w:rsidR="00A64988" w:rsidRPr="00A63ACD">
        <w:rPr>
          <w:rFonts w:ascii="Times New Roman" w:hAnsi="Times New Roman"/>
          <w:spacing w:val="5"/>
          <w:sz w:val="26"/>
          <w:szCs w:val="26"/>
        </w:rPr>
        <w:t xml:space="preserve">Комиссией </w:t>
      </w:r>
      <w:r w:rsidRPr="00A63ACD">
        <w:rPr>
          <w:rFonts w:ascii="Times New Roman" w:hAnsi="Times New Roman"/>
          <w:spacing w:val="5"/>
          <w:sz w:val="26"/>
          <w:szCs w:val="26"/>
        </w:rPr>
        <w:t xml:space="preserve">составляется акт осмотра здания, сооружения по форме согласно Приложению №1 к Порядку </w:t>
      </w:r>
      <w:r w:rsidRPr="00A63ACD">
        <w:rPr>
          <w:rFonts w:ascii="Times New Roman" w:hAnsi="Times New Roman"/>
          <w:sz w:val="26"/>
          <w:szCs w:val="26"/>
        </w:rPr>
        <w:t xml:space="preserve">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</w:t>
      </w:r>
      <w:r w:rsidRPr="00A63ACD">
        <w:rPr>
          <w:rFonts w:ascii="Times New Roman" w:hAnsi="Times New Roman"/>
          <w:sz w:val="26"/>
          <w:szCs w:val="26"/>
        </w:rPr>
        <w:lastRenderedPageBreak/>
        <w:t>ситуациях или угрозе разрушения согласно Приложению №2.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57103F" w:rsidRPr="00A63ACD" w:rsidRDefault="00081D57" w:rsidP="003F4D0A">
      <w:pPr>
        <w:pStyle w:val="14"/>
        <w:numPr>
          <w:ilvl w:val="0"/>
          <w:numId w:val="3"/>
        </w:numPr>
        <w:shd w:val="clear" w:color="auto" w:fill="auto"/>
        <w:tabs>
          <w:tab w:val="left" w:pos="1124"/>
        </w:tabs>
        <w:spacing w:after="0" w:line="317" w:lineRule="exact"/>
        <w:ind w:left="20" w:right="20" w:firstLine="68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</w:t>
      </w:r>
    </w:p>
    <w:p w:rsidR="0057103F" w:rsidRPr="00A63ACD" w:rsidRDefault="00081D57" w:rsidP="003F4D0A">
      <w:pPr>
        <w:pStyle w:val="14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317" w:lineRule="exact"/>
        <w:ind w:left="0" w:right="20" w:firstLine="106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</w:t>
      </w:r>
    </w:p>
    <w:p w:rsidR="00081D57" w:rsidRPr="00A63ACD" w:rsidRDefault="00081D57" w:rsidP="003F4D0A">
      <w:pPr>
        <w:pStyle w:val="14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317" w:lineRule="exact"/>
        <w:ind w:left="0" w:right="20" w:firstLine="106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081D57" w:rsidRPr="00A63ACD" w:rsidRDefault="00081D57" w:rsidP="003F4D0A">
      <w:pPr>
        <w:pStyle w:val="14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17" w:lineRule="exact"/>
        <w:ind w:left="20" w:right="20" w:firstLine="68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081D57" w:rsidRPr="00A63ACD" w:rsidRDefault="00081D57" w:rsidP="003F4D0A">
      <w:pPr>
        <w:pStyle w:val="14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317" w:lineRule="exact"/>
        <w:ind w:left="20" w:right="20" w:firstLine="68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>Акт осмотра составляется в двух экземплярах. Один экземпляр акта осмотра вручается заявителю под роспись. Второй экземпляр хранится в архиве администрации поселения. В случае, если собственником здания, сооружения, является иное нежели заявитель лицо, копия акта осмотра выдается также собственнику объекта недвижимости</w:t>
      </w:r>
      <w:r w:rsidR="0057103F" w:rsidRPr="00A63ACD">
        <w:rPr>
          <w:sz w:val="26"/>
          <w:szCs w:val="26"/>
        </w:rPr>
        <w:t xml:space="preserve"> или лицу, которое владеет зданием, сооружением на ином законном основании.</w:t>
      </w:r>
    </w:p>
    <w:p w:rsidR="00081D57" w:rsidRPr="00A63ACD" w:rsidRDefault="00081D57" w:rsidP="003F4D0A">
      <w:pPr>
        <w:pStyle w:val="14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317" w:lineRule="exact"/>
        <w:ind w:left="20" w:right="20" w:firstLine="68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>В случае выявления нарушений требований градостроительного законодательства, технических регламентов администрация поселения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57103F" w:rsidRPr="00A63ACD" w:rsidRDefault="00081D57" w:rsidP="003F4D0A">
      <w:pPr>
        <w:pStyle w:val="1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317" w:lineRule="exact"/>
        <w:ind w:left="20" w:right="20" w:firstLine="68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 Сведения о проведенном осмотре зданий, сооружений вносятся в журнал учета осмотров зданий, сооружений, который ведется администрацией поселения по форме, включающей: </w:t>
      </w:r>
    </w:p>
    <w:p w:rsidR="0057103F" w:rsidRPr="00A63ACD" w:rsidRDefault="00081D57" w:rsidP="003F4D0A">
      <w:pPr>
        <w:pStyle w:val="14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317" w:lineRule="exact"/>
        <w:ind w:right="2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порядковый номер; </w:t>
      </w:r>
    </w:p>
    <w:p w:rsidR="0057103F" w:rsidRPr="00A63ACD" w:rsidRDefault="00081D57" w:rsidP="003F4D0A">
      <w:pPr>
        <w:pStyle w:val="14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317" w:lineRule="exact"/>
        <w:ind w:right="2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номер и дату проведения осмотра; </w:t>
      </w:r>
    </w:p>
    <w:p w:rsidR="0057103F" w:rsidRPr="00A63ACD" w:rsidRDefault="00081D57" w:rsidP="003F4D0A">
      <w:pPr>
        <w:pStyle w:val="14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317" w:lineRule="exact"/>
        <w:ind w:right="2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наименование объекта; наименование собственника объекта; </w:t>
      </w:r>
    </w:p>
    <w:p w:rsidR="0057103F" w:rsidRPr="00A63ACD" w:rsidRDefault="00081D57" w:rsidP="003F4D0A">
      <w:pPr>
        <w:pStyle w:val="14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317" w:lineRule="exact"/>
        <w:ind w:right="2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место нахождения осматриваемого здания, сооружения; </w:t>
      </w:r>
    </w:p>
    <w:p w:rsidR="0057103F" w:rsidRPr="00A63ACD" w:rsidRDefault="00081D57" w:rsidP="003F4D0A">
      <w:pPr>
        <w:pStyle w:val="14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317" w:lineRule="exact"/>
        <w:ind w:right="2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 xml:space="preserve">описание выявленных недостатков; </w:t>
      </w:r>
    </w:p>
    <w:p w:rsidR="00081D57" w:rsidRPr="00A63ACD" w:rsidRDefault="00081D57" w:rsidP="003F4D0A">
      <w:pPr>
        <w:pStyle w:val="14"/>
        <w:numPr>
          <w:ilvl w:val="0"/>
          <w:numId w:val="5"/>
        </w:numPr>
        <w:shd w:val="clear" w:color="auto" w:fill="auto"/>
        <w:tabs>
          <w:tab w:val="left" w:pos="1047"/>
        </w:tabs>
        <w:spacing w:after="0" w:line="317" w:lineRule="exact"/>
        <w:ind w:right="20"/>
        <w:jc w:val="both"/>
        <w:rPr>
          <w:sz w:val="26"/>
          <w:szCs w:val="26"/>
        </w:rPr>
      </w:pPr>
      <w:r w:rsidRPr="00A63ACD">
        <w:rPr>
          <w:sz w:val="26"/>
          <w:szCs w:val="26"/>
        </w:rPr>
        <w:t>дату и отметку в получении.</w:t>
      </w:r>
    </w:p>
    <w:p w:rsidR="00081D57" w:rsidRPr="00A63ACD" w:rsidRDefault="00081D57" w:rsidP="003F4D0A">
      <w:pPr>
        <w:pStyle w:val="14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317" w:lineRule="exact"/>
        <w:ind w:left="20" w:right="20" w:firstLine="689"/>
        <w:jc w:val="both"/>
        <w:rPr>
          <w:sz w:val="26"/>
          <w:szCs w:val="26"/>
        </w:rPr>
      </w:pPr>
      <w:r w:rsidRPr="00A63ACD">
        <w:rPr>
          <w:sz w:val="26"/>
          <w:szCs w:val="26"/>
        </w:rPr>
        <w:t>Журнал учета осмотров зданий, сооружений должен быть прошит, пронумерован и удостоверен печатью.</w:t>
      </w:r>
    </w:p>
    <w:p w:rsidR="00081D57" w:rsidRPr="00A63ACD" w:rsidRDefault="00081D57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57103F" w:rsidRDefault="0057103F" w:rsidP="008A7A57">
      <w:pPr>
        <w:spacing w:line="240" w:lineRule="auto"/>
        <w:ind w:right="57"/>
        <w:rPr>
          <w:rFonts w:ascii="Times New Roman" w:hAnsi="Times New Roman"/>
          <w:sz w:val="28"/>
          <w:szCs w:val="28"/>
        </w:rPr>
      </w:pPr>
    </w:p>
    <w:p w:rsidR="00A63ACD" w:rsidRDefault="00A63ACD" w:rsidP="0057103F">
      <w:pPr>
        <w:pStyle w:val="14"/>
        <w:shd w:val="clear" w:color="auto" w:fill="auto"/>
        <w:spacing w:after="0" w:line="317" w:lineRule="exact"/>
        <w:ind w:left="4678" w:right="40"/>
        <w:rPr>
          <w:sz w:val="24"/>
          <w:szCs w:val="24"/>
        </w:rPr>
      </w:pPr>
    </w:p>
    <w:p w:rsidR="00A63ACD" w:rsidRDefault="00A63ACD" w:rsidP="0057103F">
      <w:pPr>
        <w:pStyle w:val="14"/>
        <w:shd w:val="clear" w:color="auto" w:fill="auto"/>
        <w:spacing w:after="0" w:line="317" w:lineRule="exact"/>
        <w:ind w:left="4678" w:right="40"/>
        <w:rPr>
          <w:sz w:val="24"/>
          <w:szCs w:val="24"/>
        </w:rPr>
      </w:pPr>
    </w:p>
    <w:p w:rsidR="00A63ACD" w:rsidRDefault="00A63ACD" w:rsidP="0057103F">
      <w:pPr>
        <w:pStyle w:val="14"/>
        <w:shd w:val="clear" w:color="auto" w:fill="auto"/>
        <w:spacing w:after="0" w:line="317" w:lineRule="exact"/>
        <w:ind w:left="4678" w:right="40"/>
        <w:rPr>
          <w:sz w:val="24"/>
          <w:szCs w:val="24"/>
        </w:rPr>
      </w:pPr>
    </w:p>
    <w:p w:rsidR="00005155" w:rsidRDefault="00005155" w:rsidP="0057103F">
      <w:pPr>
        <w:pStyle w:val="14"/>
        <w:shd w:val="clear" w:color="auto" w:fill="auto"/>
        <w:spacing w:after="0" w:line="317" w:lineRule="exact"/>
        <w:ind w:left="4678" w:right="40"/>
        <w:rPr>
          <w:sz w:val="24"/>
          <w:szCs w:val="24"/>
        </w:rPr>
      </w:pPr>
    </w:p>
    <w:p w:rsidR="00A63ACD" w:rsidRDefault="00A63ACD" w:rsidP="0057103F">
      <w:pPr>
        <w:pStyle w:val="14"/>
        <w:shd w:val="clear" w:color="auto" w:fill="auto"/>
        <w:spacing w:after="0" w:line="317" w:lineRule="exact"/>
        <w:ind w:left="4678" w:right="40"/>
        <w:rPr>
          <w:sz w:val="24"/>
          <w:szCs w:val="24"/>
        </w:rPr>
      </w:pPr>
    </w:p>
    <w:p w:rsidR="0057103F" w:rsidRPr="0057103F" w:rsidRDefault="0057103F" w:rsidP="0057103F">
      <w:pPr>
        <w:pStyle w:val="14"/>
        <w:shd w:val="clear" w:color="auto" w:fill="auto"/>
        <w:spacing w:after="0" w:line="317" w:lineRule="exact"/>
        <w:ind w:left="4678" w:right="40"/>
        <w:rPr>
          <w:sz w:val="24"/>
          <w:szCs w:val="24"/>
        </w:rPr>
      </w:pPr>
      <w:r w:rsidRPr="0057103F">
        <w:rPr>
          <w:sz w:val="24"/>
          <w:szCs w:val="24"/>
        </w:rPr>
        <w:lastRenderedPageBreak/>
        <w:t>Приложение №1</w:t>
      </w:r>
    </w:p>
    <w:p w:rsidR="0057103F" w:rsidRPr="0057103F" w:rsidRDefault="0057103F" w:rsidP="0057103F">
      <w:pPr>
        <w:pStyle w:val="14"/>
        <w:shd w:val="clear" w:color="auto" w:fill="auto"/>
        <w:spacing w:after="0" w:line="317" w:lineRule="exact"/>
        <w:ind w:left="4536" w:right="40"/>
        <w:rPr>
          <w:sz w:val="24"/>
          <w:szCs w:val="24"/>
        </w:rPr>
      </w:pPr>
      <w:r w:rsidRPr="0057103F">
        <w:rPr>
          <w:sz w:val="24"/>
          <w:szCs w:val="24"/>
        </w:rPr>
        <w:t>к Порядку проведения осмотра зданий, сооружений в целях оценки их технического состояния и надлежащего</w:t>
      </w:r>
    </w:p>
    <w:p w:rsidR="0057103F" w:rsidRPr="0057103F" w:rsidRDefault="0057103F" w:rsidP="0057103F">
      <w:pPr>
        <w:pStyle w:val="14"/>
        <w:shd w:val="clear" w:color="auto" w:fill="auto"/>
        <w:spacing w:after="354" w:line="317" w:lineRule="exact"/>
        <w:ind w:left="4678" w:right="40"/>
        <w:rPr>
          <w:sz w:val="24"/>
          <w:szCs w:val="24"/>
        </w:rPr>
      </w:pPr>
      <w:r w:rsidRPr="0057103F">
        <w:rPr>
          <w:sz w:val="24"/>
          <w:szCs w:val="24"/>
        </w:rPr>
        <w:t>технического обслуживания</w:t>
      </w:r>
    </w:p>
    <w:p w:rsidR="00643536" w:rsidRPr="00643536" w:rsidRDefault="0057103F" w:rsidP="0057103F">
      <w:pPr>
        <w:pStyle w:val="14"/>
        <w:shd w:val="clear" w:color="auto" w:fill="auto"/>
        <w:spacing w:after="0" w:line="250" w:lineRule="exact"/>
        <w:ind w:right="140"/>
        <w:jc w:val="center"/>
        <w:rPr>
          <w:b/>
          <w:sz w:val="24"/>
          <w:szCs w:val="24"/>
        </w:rPr>
      </w:pPr>
      <w:r w:rsidRPr="00643536">
        <w:rPr>
          <w:b/>
          <w:sz w:val="24"/>
          <w:szCs w:val="24"/>
        </w:rPr>
        <w:t xml:space="preserve">АКТ </w:t>
      </w:r>
    </w:p>
    <w:p w:rsidR="0057103F" w:rsidRPr="0057103F" w:rsidRDefault="0057103F" w:rsidP="0057103F">
      <w:pPr>
        <w:pStyle w:val="14"/>
        <w:shd w:val="clear" w:color="auto" w:fill="auto"/>
        <w:spacing w:after="0" w:line="250" w:lineRule="exact"/>
        <w:ind w:right="140"/>
        <w:jc w:val="center"/>
        <w:rPr>
          <w:sz w:val="24"/>
          <w:szCs w:val="24"/>
        </w:rPr>
      </w:pPr>
      <w:r w:rsidRPr="0057103F">
        <w:rPr>
          <w:sz w:val="24"/>
          <w:szCs w:val="24"/>
        </w:rPr>
        <w:t>ОСМОТРА ЗДАНИЯ (СООРУЖЕНИЯ)</w:t>
      </w:r>
    </w:p>
    <w:p w:rsidR="0057103F" w:rsidRPr="0057103F" w:rsidRDefault="0057103F" w:rsidP="0057103F">
      <w:pPr>
        <w:pStyle w:val="14"/>
        <w:shd w:val="clear" w:color="auto" w:fill="auto"/>
        <w:spacing w:after="0" w:line="250" w:lineRule="exact"/>
        <w:ind w:right="140"/>
        <w:jc w:val="center"/>
        <w:rPr>
          <w:sz w:val="24"/>
          <w:szCs w:val="24"/>
        </w:rPr>
      </w:pPr>
    </w:p>
    <w:p w:rsidR="0057103F" w:rsidRPr="0057103F" w:rsidRDefault="0057103F" w:rsidP="0057103F">
      <w:pPr>
        <w:pStyle w:val="14"/>
        <w:shd w:val="clear" w:color="auto" w:fill="auto"/>
        <w:spacing w:after="0" w:line="250" w:lineRule="exact"/>
        <w:ind w:right="140"/>
        <w:rPr>
          <w:sz w:val="24"/>
          <w:szCs w:val="24"/>
        </w:rPr>
      </w:pPr>
      <w:r w:rsidRPr="0057103F">
        <w:rPr>
          <w:sz w:val="24"/>
          <w:szCs w:val="24"/>
        </w:rPr>
        <w:t>_______________________ «____» ________</w:t>
      </w:r>
      <w:r>
        <w:rPr>
          <w:sz w:val="24"/>
          <w:szCs w:val="24"/>
        </w:rPr>
        <w:t>г</w:t>
      </w:r>
      <w:r w:rsidRPr="0057103F">
        <w:rPr>
          <w:sz w:val="24"/>
          <w:szCs w:val="24"/>
        </w:rPr>
        <w:t>.</w:t>
      </w:r>
    </w:p>
    <w:p w:rsidR="0057103F" w:rsidRPr="0057103F" w:rsidRDefault="0057103F" w:rsidP="0057103F">
      <w:pPr>
        <w:pStyle w:val="14"/>
        <w:shd w:val="clear" w:color="auto" w:fill="auto"/>
        <w:spacing w:after="0" w:line="250" w:lineRule="exact"/>
        <w:ind w:right="140"/>
        <w:jc w:val="center"/>
        <w:rPr>
          <w:sz w:val="24"/>
          <w:szCs w:val="24"/>
        </w:rPr>
      </w:pPr>
      <w:r w:rsidRPr="0057103F">
        <w:rPr>
          <w:rFonts w:eastAsia="Courier New"/>
          <w:sz w:val="24"/>
          <w:szCs w:val="24"/>
        </w:rPr>
        <w:t>населенный пункт</w:t>
      </w:r>
    </w:p>
    <w:p w:rsidR="0057103F" w:rsidRDefault="0057103F" w:rsidP="0057103F">
      <w:pPr>
        <w:pStyle w:val="26"/>
        <w:shd w:val="clear" w:color="auto" w:fill="auto"/>
        <w:spacing w:before="0" w:after="0"/>
        <w:ind w:right="316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1. Название здания (сооружения)</w:t>
      </w:r>
    </w:p>
    <w:p w:rsidR="0057103F" w:rsidRPr="0057103F" w:rsidRDefault="0057103F" w:rsidP="0057103F">
      <w:pPr>
        <w:pStyle w:val="26"/>
        <w:shd w:val="clear" w:color="auto" w:fill="auto"/>
        <w:spacing w:before="0" w:after="0"/>
        <w:ind w:right="316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8890"/>
      </w:tblGrid>
      <w:tr w:rsidR="0057103F" w:rsidRPr="0057103F" w:rsidTr="00890397">
        <w:trPr>
          <w:trHeight w:hRule="exact" w:val="648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6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0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57103F" w:rsidRPr="0057103F" w:rsidTr="00890397">
        <w:trPr>
          <w:trHeight w:hRule="exact" w:val="312"/>
        </w:trPr>
        <w:tc>
          <w:tcPr>
            <w:tcW w:w="93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629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6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0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Владелец (балансодержатель)</w:t>
            </w:r>
          </w:p>
        </w:tc>
      </w:tr>
      <w:tr w:rsidR="0057103F" w:rsidRPr="0057103F" w:rsidTr="00890397">
        <w:trPr>
          <w:trHeight w:hRule="exact" w:val="634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6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90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Пользователи (наниматели, арендаторы)</w:t>
            </w:r>
          </w:p>
        </w:tc>
      </w:tr>
      <w:tr w:rsidR="0057103F" w:rsidRPr="0057103F" w:rsidTr="00890397">
        <w:trPr>
          <w:trHeight w:hRule="exact" w:val="638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6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90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57103F" w:rsidRPr="0057103F" w:rsidTr="00890397">
        <w:trPr>
          <w:trHeight w:hRule="exact" w:val="629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6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8890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</w:tr>
      <w:tr w:rsidR="0057103F" w:rsidRPr="0057103F" w:rsidTr="00890397">
        <w:trPr>
          <w:trHeight w:hRule="exact" w:val="634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6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90" w:type="dxa"/>
            <w:tcBorders>
              <w:top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</w:tr>
      <w:tr w:rsidR="0057103F" w:rsidRPr="0057103F" w:rsidTr="00890397">
        <w:trPr>
          <w:trHeight w:hRule="exact" w:val="653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6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</w:tr>
    </w:tbl>
    <w:p w:rsidR="0057103F" w:rsidRPr="0057103F" w:rsidRDefault="0057103F" w:rsidP="0057103F">
      <w:pPr>
        <w:pStyle w:val="26"/>
        <w:shd w:val="clear" w:color="auto" w:fill="auto"/>
        <w:spacing w:before="0" w:after="0" w:line="317" w:lineRule="exact"/>
        <w:ind w:left="40" w:right="840"/>
        <w:rPr>
          <w:rFonts w:ascii="Times New Roman" w:hAnsi="Times New Roman"/>
          <w:sz w:val="24"/>
          <w:szCs w:val="24"/>
        </w:rPr>
      </w:pPr>
    </w:p>
    <w:p w:rsidR="0057103F" w:rsidRPr="0057103F" w:rsidRDefault="0057103F" w:rsidP="0057103F">
      <w:pPr>
        <w:pStyle w:val="26"/>
        <w:shd w:val="clear" w:color="auto" w:fill="auto"/>
        <w:spacing w:before="0" w:after="0" w:line="317" w:lineRule="exact"/>
        <w:ind w:left="40" w:right="8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Результаты осмотра здания (сооружения) и заключение комиссии: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317" w:lineRule="exact"/>
        <w:ind w:left="40" w:right="8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Комиссия в составе –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317" w:lineRule="exact"/>
        <w:ind w:left="40" w:right="8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Председателя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317" w:lineRule="exact"/>
        <w:ind w:left="40" w:right="-2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322" w:lineRule="exact"/>
        <w:ind w:left="40" w:right="8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 xml:space="preserve">Членов комиссии: 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322" w:lineRule="exact"/>
        <w:ind w:left="40" w:right="840"/>
        <w:rPr>
          <w:rStyle w:val="214pt0pt"/>
          <w:rFonts w:ascii="Times New Roman" w:hAnsi="Times New Roman" w:cs="Times New Roman"/>
          <w:sz w:val="24"/>
          <w:szCs w:val="24"/>
        </w:rPr>
      </w:pPr>
      <w:r w:rsidRPr="0057103F">
        <w:rPr>
          <w:rStyle w:val="214pt0pt"/>
          <w:rFonts w:ascii="Times New Roman" w:hAnsi="Times New Roman" w:cs="Times New Roman"/>
          <w:sz w:val="24"/>
          <w:szCs w:val="24"/>
        </w:rPr>
        <w:t>1.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322" w:lineRule="exact"/>
        <w:ind w:left="40" w:right="-2"/>
        <w:rPr>
          <w:rFonts w:ascii="Times New Roman" w:hAnsi="Times New Roman"/>
          <w:sz w:val="24"/>
          <w:szCs w:val="24"/>
        </w:rPr>
      </w:pPr>
      <w:r w:rsidRPr="0057103F">
        <w:rPr>
          <w:rStyle w:val="214pt0pt"/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2.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3.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Представители:</w:t>
      </w:r>
    </w:p>
    <w:p w:rsidR="0057103F" w:rsidRPr="0057103F" w:rsidRDefault="0057103F" w:rsidP="0057103F">
      <w:pPr>
        <w:rPr>
          <w:rFonts w:ascii="Times New Roman" w:hAnsi="Times New Roman"/>
          <w:sz w:val="24"/>
          <w:szCs w:val="24"/>
        </w:rPr>
        <w:sectPr w:rsidR="0057103F" w:rsidRPr="0057103F" w:rsidSect="00DA66A6">
          <w:pgSz w:w="11906" w:h="16838"/>
          <w:pgMar w:top="709" w:right="851" w:bottom="1134" w:left="1701" w:header="0" w:footer="3" w:gutter="0"/>
          <w:cols w:space="720"/>
          <w:noEndnote/>
          <w:docGrid w:linePitch="360"/>
        </w:sectPr>
      </w:pP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lastRenderedPageBreak/>
        <w:t>1.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2.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произвела осмотр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2253D" w:rsidRDefault="0057103F" w:rsidP="0057103F">
      <w:pPr>
        <w:pStyle w:val="26"/>
        <w:shd w:val="clear" w:color="auto" w:fill="auto"/>
        <w:spacing w:before="0" w:after="0" w:line="240" w:lineRule="auto"/>
        <w:ind w:left="40" w:right="2320" w:firstLine="168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 xml:space="preserve">наименование здания (сооружения) </w:t>
      </w:r>
    </w:p>
    <w:p w:rsidR="0057103F" w:rsidRPr="0057103F" w:rsidRDefault="0057103F" w:rsidP="0082253D">
      <w:pPr>
        <w:pStyle w:val="26"/>
        <w:shd w:val="clear" w:color="auto" w:fill="auto"/>
        <w:spacing w:before="0" w:after="0" w:line="240" w:lineRule="auto"/>
        <w:ind w:right="23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по вышеуказанному адресу.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40" w:right="2320" w:firstLine="1680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051"/>
        <w:gridCol w:w="1675"/>
        <w:gridCol w:w="2750"/>
      </w:tblGrid>
      <w:tr w:rsidR="0057103F" w:rsidRPr="0057103F" w:rsidTr="0082253D">
        <w:trPr>
          <w:trHeight w:val="10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7103F" w:rsidRPr="0057103F" w:rsidRDefault="0057103F" w:rsidP="0082253D">
            <w:pPr>
              <w:pStyle w:val="1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ind w:left="-141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Наименование конструкций,</w:t>
            </w:r>
          </w:p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ind w:left="-283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оборудования и устройств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состояния,</w:t>
            </w:r>
            <w:r w:rsidR="00005155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57103F" w:rsidRPr="0057103F" w:rsidRDefault="0057103F" w:rsidP="0082253D">
            <w:pPr>
              <w:pStyle w:val="1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и рекомендуемых</w:t>
            </w:r>
          </w:p>
          <w:p w:rsidR="0057103F" w:rsidRPr="0057103F" w:rsidRDefault="0057103F" w:rsidP="0082253D">
            <w:pPr>
              <w:pStyle w:val="1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работ, сроки и</w:t>
            </w:r>
          </w:p>
          <w:p w:rsidR="0057103F" w:rsidRDefault="0057103F" w:rsidP="0082253D">
            <w:pPr>
              <w:pStyle w:val="14"/>
              <w:spacing w:after="0" w:line="240" w:lineRule="auto"/>
              <w:jc w:val="center"/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643536" w:rsidRPr="0057103F" w:rsidRDefault="00643536" w:rsidP="0082253D">
            <w:pPr>
              <w:pStyle w:val="14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pacing w:after="0" w:line="250" w:lineRule="exact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pacing w:after="0" w:line="250" w:lineRule="exact"/>
              <w:ind w:right="860"/>
              <w:rPr>
                <w:sz w:val="24"/>
                <w:szCs w:val="24"/>
              </w:rPr>
            </w:pPr>
          </w:p>
        </w:tc>
      </w:tr>
      <w:tr w:rsidR="0057103F" w:rsidRPr="0057103F" w:rsidTr="00643536">
        <w:trPr>
          <w:trHeight w:hRule="exact"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pacing w:after="0" w:line="250" w:lineRule="exact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pacing w:after="0" w:line="250" w:lineRule="exact"/>
              <w:ind w:right="860"/>
              <w:rPr>
                <w:sz w:val="24"/>
                <w:szCs w:val="24"/>
              </w:rPr>
            </w:pPr>
          </w:p>
        </w:tc>
      </w:tr>
      <w:tr w:rsidR="0057103F" w:rsidRPr="0057103F" w:rsidTr="00643536">
        <w:trPr>
          <w:trHeight w:hRule="exact"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pacing w:after="0" w:line="250" w:lineRule="exact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pacing w:after="0" w:line="250" w:lineRule="exact"/>
              <w:ind w:right="860"/>
              <w:rPr>
                <w:sz w:val="24"/>
                <w:szCs w:val="24"/>
              </w:rPr>
            </w:pPr>
          </w:p>
        </w:tc>
      </w:tr>
      <w:tr w:rsidR="0057103F" w:rsidRPr="0057103F" w:rsidTr="00643536">
        <w:trPr>
          <w:trHeight w:hRule="exact"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100"/>
              <w:jc w:val="left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860"/>
              <w:rPr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03F" w:rsidRPr="00643536" w:rsidRDefault="0057103F" w:rsidP="00890397">
            <w:pPr>
              <w:pStyle w:val="14"/>
              <w:shd w:val="clear" w:color="auto" w:fill="auto"/>
              <w:spacing w:after="0" w:line="250" w:lineRule="exact"/>
              <w:ind w:right="-21"/>
              <w:jc w:val="center"/>
              <w:rPr>
                <w:sz w:val="20"/>
                <w:szCs w:val="20"/>
              </w:rPr>
            </w:pPr>
            <w:r w:rsidRPr="00643536">
              <w:rPr>
                <w:rStyle w:val="CourierNew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03F" w:rsidRPr="00643536" w:rsidRDefault="0057103F" w:rsidP="00890397">
            <w:pPr>
              <w:pStyle w:val="14"/>
              <w:shd w:val="clear" w:color="auto" w:fill="auto"/>
              <w:spacing w:after="0" w:line="250" w:lineRule="exact"/>
              <w:ind w:left="-141"/>
              <w:jc w:val="center"/>
              <w:rPr>
                <w:sz w:val="20"/>
                <w:szCs w:val="20"/>
              </w:rPr>
            </w:pPr>
            <w:r w:rsidRPr="00643536">
              <w:rPr>
                <w:rStyle w:val="CourierNew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03F" w:rsidRPr="00643536" w:rsidRDefault="0057103F" w:rsidP="00890397">
            <w:pPr>
              <w:pStyle w:val="14"/>
              <w:shd w:val="clear" w:color="auto" w:fill="auto"/>
              <w:spacing w:after="0" w:line="250" w:lineRule="exact"/>
              <w:ind w:left="61"/>
              <w:jc w:val="center"/>
              <w:rPr>
                <w:sz w:val="20"/>
                <w:szCs w:val="20"/>
              </w:rPr>
            </w:pPr>
            <w:r w:rsidRPr="00643536">
              <w:rPr>
                <w:rStyle w:val="CourierNew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3F" w:rsidRPr="00643536" w:rsidRDefault="0057103F" w:rsidP="00890397">
            <w:pPr>
              <w:pStyle w:val="14"/>
              <w:shd w:val="clear" w:color="auto" w:fill="auto"/>
              <w:spacing w:after="0" w:line="250" w:lineRule="exact"/>
              <w:ind w:right="92"/>
              <w:jc w:val="center"/>
              <w:rPr>
                <w:sz w:val="20"/>
                <w:szCs w:val="20"/>
              </w:rPr>
            </w:pPr>
            <w:r w:rsidRPr="00643536">
              <w:rPr>
                <w:rStyle w:val="CourierNew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103F" w:rsidRPr="0057103F" w:rsidTr="00890397">
        <w:trPr>
          <w:trHeight w:hRule="exact"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Наружные сети и колодцы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Фундаменты (подвал)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Несущие стены (колонны)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26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Балки (фермы)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0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41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Проемы (окна, двери,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ворота)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26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Наружная отделка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а) архитектурные детали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0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б) водоотводящие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2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80" w:lineRule="exact"/>
              <w:ind w:left="1380"/>
              <w:jc w:val="left"/>
              <w:rPr>
                <w:sz w:val="24"/>
                <w:szCs w:val="24"/>
              </w:rPr>
            </w:pPr>
            <w:r w:rsidRPr="0057103F">
              <w:rPr>
                <w:rStyle w:val="MSGothic4pt0pt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0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2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298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Местное отопление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5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Санитарно-технические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0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0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31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26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0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3F" w:rsidRPr="0057103F" w:rsidTr="00890397">
        <w:trPr>
          <w:trHeight w:hRule="exact" w:val="331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right="280"/>
              <w:rPr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</w:pPr>
            <w:r w:rsidRPr="0057103F"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  <w:t>Энергоснабжение,</w:t>
            </w:r>
          </w:p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rStyle w:val="CourierNew0pt"/>
                <w:rFonts w:ascii="Times New Roman" w:hAnsi="Times New Roman" w:cs="Times New Roman"/>
                <w:sz w:val="24"/>
                <w:szCs w:val="24"/>
              </w:rPr>
            </w:pPr>
          </w:p>
          <w:p w:rsidR="0057103F" w:rsidRPr="0057103F" w:rsidRDefault="0057103F" w:rsidP="00890397">
            <w:pPr>
              <w:pStyle w:val="14"/>
              <w:shd w:val="clear" w:color="auto" w:fill="auto"/>
              <w:spacing w:after="0" w:line="250" w:lineRule="exac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3F" w:rsidRPr="0057103F" w:rsidRDefault="0057103F" w:rsidP="00890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03F" w:rsidRPr="0057103F" w:rsidRDefault="0057103F" w:rsidP="0057103F">
      <w:pPr>
        <w:rPr>
          <w:rFonts w:ascii="Times New Roman" w:hAnsi="Times New Roman"/>
          <w:sz w:val="24"/>
          <w:szCs w:val="24"/>
        </w:rPr>
        <w:sectPr w:rsidR="0057103F" w:rsidRPr="0057103F" w:rsidSect="00E214FD"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4299"/>
        <w:gridCol w:w="1701"/>
        <w:gridCol w:w="2955"/>
      </w:tblGrid>
      <w:tr w:rsidR="0057103F" w:rsidRPr="0057103F" w:rsidTr="00890397">
        <w:tc>
          <w:tcPr>
            <w:tcW w:w="521" w:type="dxa"/>
          </w:tcPr>
          <w:p w:rsidR="0057103F" w:rsidRPr="0057103F" w:rsidRDefault="0057103F" w:rsidP="00890397">
            <w:pPr>
              <w:pStyle w:val="26"/>
              <w:shd w:val="clear" w:color="auto" w:fill="auto"/>
              <w:spacing w:before="0" w:after="0" w:line="312" w:lineRule="exact"/>
              <w:ind w:right="-154"/>
              <w:rPr>
                <w:rFonts w:ascii="Times New Roman" w:hAnsi="Times New Roman"/>
                <w:sz w:val="24"/>
                <w:szCs w:val="24"/>
              </w:rPr>
            </w:pPr>
            <w:r w:rsidRPr="0057103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99" w:type="dxa"/>
          </w:tcPr>
          <w:p w:rsidR="0057103F" w:rsidRPr="0057103F" w:rsidRDefault="0057103F" w:rsidP="00890397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03F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  <w:p w:rsidR="0057103F" w:rsidRPr="0057103F" w:rsidRDefault="0057103F" w:rsidP="00890397">
            <w:pPr>
              <w:pStyle w:val="26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03F">
              <w:rPr>
                <w:rFonts w:ascii="Times New Roman" w:hAnsi="Times New Roman"/>
                <w:sz w:val="24"/>
                <w:szCs w:val="24"/>
              </w:rPr>
              <w:t>Технологическое оборудование Встроенные помещения</w:t>
            </w:r>
          </w:p>
          <w:p w:rsidR="0057103F" w:rsidRPr="0057103F" w:rsidRDefault="0057103F" w:rsidP="00890397">
            <w:pPr>
              <w:pStyle w:val="26"/>
              <w:shd w:val="clear" w:color="auto" w:fill="auto"/>
              <w:spacing w:before="0" w:after="0" w:line="312" w:lineRule="exact"/>
              <w:ind w:right="39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03F" w:rsidRPr="0057103F" w:rsidRDefault="0057103F" w:rsidP="00890397">
            <w:pPr>
              <w:pStyle w:val="26"/>
              <w:shd w:val="clear" w:color="auto" w:fill="auto"/>
              <w:spacing w:before="0" w:after="0" w:line="31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57103F" w:rsidRPr="0057103F" w:rsidRDefault="0057103F" w:rsidP="00890397">
            <w:pPr>
              <w:pStyle w:val="26"/>
              <w:shd w:val="clear" w:color="auto" w:fill="auto"/>
              <w:spacing w:before="0" w:after="0" w:line="31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03F" w:rsidRPr="0057103F" w:rsidRDefault="0057103F" w:rsidP="0057103F">
      <w:pPr>
        <w:pStyle w:val="26"/>
        <w:shd w:val="clear" w:color="auto" w:fill="auto"/>
        <w:spacing w:before="0" w:after="0" w:line="312" w:lineRule="exact"/>
        <w:ind w:left="300"/>
        <w:rPr>
          <w:rFonts w:ascii="Times New Roman" w:hAnsi="Times New Roman"/>
          <w:sz w:val="24"/>
          <w:szCs w:val="24"/>
        </w:rPr>
      </w:pP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В ходе общего внешнего осмотра произведено:</w:t>
      </w:r>
    </w:p>
    <w:p w:rsidR="0057103F" w:rsidRPr="0057103F" w:rsidRDefault="0057103F" w:rsidP="003F4D0A">
      <w:pPr>
        <w:pStyle w:val="26"/>
        <w:numPr>
          <w:ilvl w:val="0"/>
          <w:numId w:val="6"/>
        </w:numPr>
        <w:shd w:val="clear" w:color="auto" w:fill="auto"/>
        <w:tabs>
          <w:tab w:val="left" w:pos="505"/>
        </w:tabs>
        <w:spacing w:before="0" w:after="0" w:line="240" w:lineRule="auto"/>
        <w:ind w:left="1429" w:hanging="36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взятие проб материалов для испытаний</w:t>
      </w:r>
    </w:p>
    <w:p w:rsidR="0057103F" w:rsidRPr="0057103F" w:rsidRDefault="0057103F" w:rsidP="0057103F">
      <w:pPr>
        <w:pStyle w:val="26"/>
        <w:shd w:val="clear" w:color="auto" w:fill="auto"/>
        <w:tabs>
          <w:tab w:val="left" w:pos="505"/>
        </w:tabs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</w:t>
      </w:r>
      <w:r w:rsidR="007A04B8">
        <w:rPr>
          <w:rFonts w:ascii="Times New Roman" w:hAnsi="Times New Roman"/>
          <w:sz w:val="24"/>
          <w:szCs w:val="24"/>
        </w:rPr>
        <w:t>______________________________</w:t>
      </w:r>
    </w:p>
    <w:p w:rsidR="0057103F" w:rsidRPr="0057103F" w:rsidRDefault="0057103F" w:rsidP="003F4D0A">
      <w:pPr>
        <w:pStyle w:val="26"/>
        <w:numPr>
          <w:ilvl w:val="0"/>
          <w:numId w:val="6"/>
        </w:numPr>
        <w:shd w:val="clear" w:color="auto" w:fill="auto"/>
        <w:tabs>
          <w:tab w:val="left" w:pos="510"/>
        </w:tabs>
        <w:spacing w:before="0" w:after="0" w:line="240" w:lineRule="auto"/>
        <w:ind w:left="1429" w:hanging="36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другие замеры и испытания конструкций и оборудования</w:t>
      </w:r>
    </w:p>
    <w:p w:rsidR="0057103F" w:rsidRPr="0057103F" w:rsidRDefault="0057103F" w:rsidP="0057103F">
      <w:pPr>
        <w:pStyle w:val="26"/>
        <w:shd w:val="clear" w:color="auto" w:fill="auto"/>
        <w:tabs>
          <w:tab w:val="left" w:pos="510"/>
        </w:tabs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Выводы и рекомендации: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Подписи: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" w:right="2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" w:right="24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Члены комиссии</w:t>
      </w:r>
    </w:p>
    <w:p w:rsidR="0057103F" w:rsidRPr="0057103F" w:rsidRDefault="0057103F" w:rsidP="0057103F">
      <w:pPr>
        <w:rPr>
          <w:rFonts w:ascii="Times New Roman" w:hAnsi="Times New Roman"/>
          <w:sz w:val="24"/>
          <w:szCs w:val="24"/>
        </w:rPr>
        <w:sectPr w:rsidR="0057103F" w:rsidRPr="0057103F" w:rsidSect="00E214FD">
          <w:pgSz w:w="11906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7103F" w:rsidRPr="00643536" w:rsidRDefault="0057103F" w:rsidP="0057103F">
      <w:pPr>
        <w:pStyle w:val="14"/>
        <w:shd w:val="clear" w:color="auto" w:fill="auto"/>
        <w:spacing w:after="0" w:line="317" w:lineRule="exact"/>
        <w:ind w:right="20"/>
        <w:rPr>
          <w:sz w:val="24"/>
          <w:szCs w:val="24"/>
        </w:rPr>
      </w:pPr>
      <w:r w:rsidRPr="00643536">
        <w:rPr>
          <w:rStyle w:val="0pt"/>
          <w:sz w:val="24"/>
          <w:szCs w:val="24"/>
        </w:rPr>
        <w:lastRenderedPageBreak/>
        <w:t>Приложение №2</w:t>
      </w:r>
    </w:p>
    <w:p w:rsidR="00DA66A6" w:rsidRDefault="0057103F" w:rsidP="0057103F">
      <w:pPr>
        <w:pStyle w:val="14"/>
        <w:shd w:val="clear" w:color="auto" w:fill="auto"/>
        <w:spacing w:after="0" w:line="317" w:lineRule="exact"/>
        <w:ind w:left="2400" w:right="20"/>
        <w:rPr>
          <w:rStyle w:val="0pt"/>
          <w:sz w:val="24"/>
          <w:szCs w:val="24"/>
        </w:rPr>
      </w:pPr>
      <w:r w:rsidRPr="00643536">
        <w:rPr>
          <w:rStyle w:val="0pt"/>
          <w:sz w:val="24"/>
          <w:szCs w:val="24"/>
        </w:rPr>
        <w:t xml:space="preserve">к Порядку проведения осмотра зданий, </w:t>
      </w:r>
    </w:p>
    <w:p w:rsidR="00DA66A6" w:rsidRDefault="0057103F" w:rsidP="0057103F">
      <w:pPr>
        <w:pStyle w:val="14"/>
        <w:shd w:val="clear" w:color="auto" w:fill="auto"/>
        <w:spacing w:after="0" w:line="317" w:lineRule="exact"/>
        <w:ind w:left="2400" w:right="20"/>
        <w:rPr>
          <w:rStyle w:val="0pt"/>
          <w:sz w:val="24"/>
          <w:szCs w:val="24"/>
        </w:rPr>
      </w:pPr>
      <w:r w:rsidRPr="00643536">
        <w:rPr>
          <w:rStyle w:val="0pt"/>
          <w:sz w:val="24"/>
          <w:szCs w:val="24"/>
        </w:rPr>
        <w:t>сооружений в целях оценки их</w:t>
      </w:r>
    </w:p>
    <w:p w:rsidR="0057103F" w:rsidRPr="00643536" w:rsidRDefault="0057103F" w:rsidP="0057103F">
      <w:pPr>
        <w:pStyle w:val="14"/>
        <w:shd w:val="clear" w:color="auto" w:fill="auto"/>
        <w:spacing w:after="0" w:line="317" w:lineRule="exact"/>
        <w:ind w:left="2400" w:right="20"/>
        <w:rPr>
          <w:sz w:val="24"/>
          <w:szCs w:val="24"/>
        </w:rPr>
      </w:pPr>
      <w:r w:rsidRPr="00643536">
        <w:rPr>
          <w:rStyle w:val="0pt"/>
          <w:sz w:val="24"/>
          <w:szCs w:val="24"/>
        </w:rPr>
        <w:t xml:space="preserve"> технического состояния и надлежащего</w:t>
      </w:r>
    </w:p>
    <w:p w:rsidR="0057103F" w:rsidRPr="00643536" w:rsidRDefault="0057103F" w:rsidP="0057103F">
      <w:pPr>
        <w:pStyle w:val="14"/>
        <w:shd w:val="clear" w:color="auto" w:fill="auto"/>
        <w:spacing w:after="240" w:line="317" w:lineRule="exact"/>
        <w:ind w:right="20"/>
        <w:rPr>
          <w:sz w:val="24"/>
          <w:szCs w:val="24"/>
        </w:rPr>
      </w:pPr>
      <w:r w:rsidRPr="00643536">
        <w:rPr>
          <w:rStyle w:val="0pt"/>
          <w:sz w:val="24"/>
          <w:szCs w:val="24"/>
        </w:rPr>
        <w:t>технического обслуживания</w:t>
      </w:r>
    </w:p>
    <w:p w:rsidR="00643536" w:rsidRDefault="00643536" w:rsidP="0057103F">
      <w:pPr>
        <w:pStyle w:val="14"/>
        <w:shd w:val="clear" w:color="auto" w:fill="auto"/>
        <w:spacing w:after="0" w:line="317" w:lineRule="exact"/>
        <w:ind w:right="220"/>
        <w:jc w:val="center"/>
        <w:rPr>
          <w:rStyle w:val="0pt"/>
          <w:sz w:val="24"/>
          <w:szCs w:val="24"/>
        </w:rPr>
      </w:pPr>
    </w:p>
    <w:p w:rsidR="00643536" w:rsidRPr="00643536" w:rsidRDefault="0057103F" w:rsidP="0057103F">
      <w:pPr>
        <w:pStyle w:val="14"/>
        <w:shd w:val="clear" w:color="auto" w:fill="auto"/>
        <w:spacing w:after="0" w:line="317" w:lineRule="exact"/>
        <w:ind w:right="220"/>
        <w:jc w:val="center"/>
        <w:rPr>
          <w:rStyle w:val="0pt"/>
          <w:b/>
          <w:sz w:val="24"/>
          <w:szCs w:val="24"/>
        </w:rPr>
      </w:pPr>
      <w:r w:rsidRPr="00643536">
        <w:rPr>
          <w:rStyle w:val="0pt"/>
          <w:b/>
          <w:sz w:val="24"/>
          <w:szCs w:val="24"/>
        </w:rPr>
        <w:t xml:space="preserve">АКТ </w:t>
      </w:r>
    </w:p>
    <w:p w:rsidR="0057103F" w:rsidRPr="0057103F" w:rsidRDefault="0057103F" w:rsidP="0057103F">
      <w:pPr>
        <w:pStyle w:val="14"/>
        <w:shd w:val="clear" w:color="auto" w:fill="auto"/>
        <w:spacing w:after="0" w:line="317" w:lineRule="exact"/>
        <w:ind w:right="220"/>
        <w:jc w:val="center"/>
        <w:rPr>
          <w:sz w:val="24"/>
          <w:szCs w:val="24"/>
        </w:rPr>
      </w:pPr>
      <w:r w:rsidRPr="0057103F">
        <w:rPr>
          <w:rStyle w:val="0pt"/>
          <w:sz w:val="24"/>
          <w:szCs w:val="24"/>
        </w:rPr>
        <w:t>ОСМОТРА ЗДАНИЙ (СООРУЖЕНИЙ) ПРИ АВАРИЙНЫХ</w:t>
      </w:r>
    </w:p>
    <w:p w:rsidR="0057103F" w:rsidRPr="0057103F" w:rsidRDefault="0057103F" w:rsidP="0057103F">
      <w:pPr>
        <w:pStyle w:val="14"/>
        <w:shd w:val="clear" w:color="auto" w:fill="auto"/>
        <w:spacing w:after="0" w:line="317" w:lineRule="exact"/>
        <w:ind w:right="220"/>
        <w:jc w:val="center"/>
        <w:rPr>
          <w:spacing w:val="3"/>
          <w:sz w:val="24"/>
          <w:szCs w:val="24"/>
        </w:rPr>
      </w:pPr>
      <w:r w:rsidRPr="0057103F">
        <w:rPr>
          <w:rStyle w:val="0pt"/>
          <w:sz w:val="24"/>
          <w:szCs w:val="24"/>
        </w:rPr>
        <w:t>СИТУАЦИЯХИЛИ УГРОЗЕ РАЗРУШЕНИЯ</w:t>
      </w:r>
    </w:p>
    <w:p w:rsidR="0057103F" w:rsidRPr="0057103F" w:rsidRDefault="0057103F" w:rsidP="0057103F">
      <w:pPr>
        <w:pStyle w:val="14"/>
        <w:shd w:val="clear" w:color="auto" w:fill="auto"/>
        <w:spacing w:after="0" w:line="250" w:lineRule="exact"/>
        <w:ind w:right="140"/>
        <w:jc w:val="center"/>
        <w:rPr>
          <w:sz w:val="24"/>
          <w:szCs w:val="24"/>
        </w:rPr>
      </w:pPr>
    </w:p>
    <w:p w:rsidR="0057103F" w:rsidRPr="0057103F" w:rsidRDefault="0057103F" w:rsidP="0057103F">
      <w:pPr>
        <w:pStyle w:val="14"/>
        <w:shd w:val="clear" w:color="auto" w:fill="auto"/>
        <w:spacing w:after="0" w:line="250" w:lineRule="exact"/>
        <w:ind w:right="140"/>
        <w:rPr>
          <w:sz w:val="24"/>
          <w:szCs w:val="24"/>
        </w:rPr>
      </w:pPr>
      <w:r w:rsidRPr="0057103F">
        <w:rPr>
          <w:sz w:val="24"/>
          <w:szCs w:val="24"/>
        </w:rPr>
        <w:t>_______________________ «____» ________г.</w:t>
      </w:r>
    </w:p>
    <w:p w:rsidR="0057103F" w:rsidRPr="0057103F" w:rsidRDefault="0057103F" w:rsidP="0057103F">
      <w:pPr>
        <w:pStyle w:val="14"/>
        <w:shd w:val="clear" w:color="auto" w:fill="auto"/>
        <w:spacing w:after="0" w:line="250" w:lineRule="exact"/>
        <w:ind w:right="140"/>
        <w:jc w:val="center"/>
        <w:rPr>
          <w:sz w:val="24"/>
          <w:szCs w:val="24"/>
        </w:rPr>
      </w:pPr>
      <w:r w:rsidRPr="0057103F">
        <w:rPr>
          <w:rFonts w:eastAsia="Courier New"/>
          <w:sz w:val="24"/>
          <w:szCs w:val="24"/>
        </w:rPr>
        <w:t>населенный пункт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left="200" w:right="2920" w:firstLine="84"/>
        <w:rPr>
          <w:rFonts w:ascii="Times New Roman" w:hAnsi="Times New Roman"/>
          <w:sz w:val="24"/>
          <w:szCs w:val="24"/>
        </w:rPr>
      </w:pP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292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Название зданий (сооружений)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Адрес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Владелец (балансодержатель)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Материал стен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Этажность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Характер и дата неблагоприятных воздействий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68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Результаты осмотра зданий (сооружений) и заключение комиссии: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68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Комиссия в составе –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68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Председатель комиссии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Члены комиссии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Представители</w:t>
      </w:r>
    </w:p>
    <w:p w:rsidR="0057103F" w:rsidRPr="0057103F" w:rsidRDefault="0057103F" w:rsidP="0057103F">
      <w:pPr>
        <w:pStyle w:val="26"/>
        <w:shd w:val="clear" w:color="auto" w:fill="auto"/>
        <w:tabs>
          <w:tab w:val="left" w:leader="underscore" w:pos="8254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 xml:space="preserve">произвела осмотр </w:t>
      </w:r>
      <w:r w:rsidRPr="0057103F">
        <w:rPr>
          <w:rFonts w:ascii="Times New Roman" w:hAnsi="Times New Roman"/>
          <w:sz w:val="24"/>
          <w:szCs w:val="24"/>
        </w:rPr>
        <w:tab/>
      </w:r>
      <w:r w:rsidRPr="0057103F">
        <w:rPr>
          <w:rStyle w:val="2255pt0pt"/>
          <w:rFonts w:ascii="Times New Roman" w:hAnsi="Times New Roman" w:cs="Times New Roman"/>
          <w:sz w:val="24"/>
          <w:szCs w:val="24"/>
        </w:rPr>
        <w:t>,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наименование зданий (сооружений) пострадавших в результате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680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Краткое описание последствий неблагоприятных  воздействий:</w:t>
      </w:r>
    </w:p>
    <w:p w:rsidR="0057103F" w:rsidRPr="0057103F" w:rsidRDefault="0057103F" w:rsidP="0057103F">
      <w:pPr>
        <w:pStyle w:val="26"/>
        <w:shd w:val="clear" w:color="auto" w:fill="auto"/>
        <w:spacing w:before="0"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03F" w:rsidRPr="0057103F" w:rsidRDefault="0057103F" w:rsidP="0057103F">
      <w:pPr>
        <w:rPr>
          <w:rFonts w:ascii="Times New Roman" w:hAnsi="Times New Roman"/>
          <w:sz w:val="24"/>
          <w:szCs w:val="24"/>
        </w:rPr>
      </w:pP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Характеристика состояния здания (сооружения) после неблагоприятных воздействий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Сведения о мерах по предотвращению развития разрушительных явлений, принятых сразу после неблагоприятных воздействий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Рекомендации по ликвидации последствий неблагоприятных воздействий, сроки и исполнители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Подписи: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pacing w:val="5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Председатель комиссии</w:t>
      </w:r>
    </w:p>
    <w:p w:rsidR="0057103F" w:rsidRPr="0057103F" w:rsidRDefault="0057103F" w:rsidP="0057103F">
      <w:pPr>
        <w:tabs>
          <w:tab w:val="left" w:pos="1105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57103F">
        <w:rPr>
          <w:rFonts w:ascii="Times New Roman" w:hAnsi="Times New Roman"/>
          <w:spacing w:val="5"/>
          <w:sz w:val="24"/>
          <w:szCs w:val="24"/>
        </w:rPr>
        <w:t>Члены комиссии</w:t>
      </w:r>
    </w:p>
    <w:p w:rsidR="0057103F" w:rsidRPr="0057103F" w:rsidRDefault="0057103F" w:rsidP="008A7A57">
      <w:pPr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sectPr w:rsidR="0057103F" w:rsidRPr="0057103F" w:rsidSect="00471874">
      <w:headerReference w:type="default" r:id="rId9"/>
      <w:pgSz w:w="11906" w:h="16838"/>
      <w:pgMar w:top="709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3C" w:rsidRDefault="00C9563C" w:rsidP="00BA754A">
      <w:pPr>
        <w:spacing w:after="0" w:line="240" w:lineRule="auto"/>
      </w:pPr>
      <w:r>
        <w:separator/>
      </w:r>
    </w:p>
  </w:endnote>
  <w:endnote w:type="continuationSeparator" w:id="1">
    <w:p w:rsidR="00C9563C" w:rsidRDefault="00C9563C" w:rsidP="00BA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3C" w:rsidRDefault="00C9563C" w:rsidP="00BA754A">
      <w:pPr>
        <w:spacing w:after="0" w:line="240" w:lineRule="auto"/>
      </w:pPr>
      <w:r>
        <w:separator/>
      </w:r>
    </w:p>
  </w:footnote>
  <w:footnote w:type="continuationSeparator" w:id="1">
    <w:p w:rsidR="00C9563C" w:rsidRDefault="00C9563C" w:rsidP="00BA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AA" w:rsidRDefault="00151400">
    <w:pPr>
      <w:pStyle w:val="af"/>
      <w:jc w:val="center"/>
    </w:pPr>
    <w:r>
      <w:fldChar w:fldCharType="begin"/>
    </w:r>
    <w:r w:rsidR="004D53AA">
      <w:instrText>PAGE   \* MERGEFORMAT</w:instrText>
    </w:r>
    <w:r>
      <w:fldChar w:fldCharType="separate"/>
    </w:r>
    <w:r w:rsidR="009426BA">
      <w:rPr>
        <w:noProof/>
      </w:rPr>
      <w:t>9</w:t>
    </w:r>
    <w:r>
      <w:rPr>
        <w:noProof/>
      </w:rPr>
      <w:fldChar w:fldCharType="end"/>
    </w:r>
  </w:p>
  <w:p w:rsidR="004D53AA" w:rsidRDefault="004D53A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915"/>
    <w:multiLevelType w:val="multilevel"/>
    <w:tmpl w:val="CB8C2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36D5D"/>
    <w:multiLevelType w:val="hybridMultilevel"/>
    <w:tmpl w:val="C95E9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CD2425"/>
    <w:multiLevelType w:val="multilevel"/>
    <w:tmpl w:val="B928C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C53A6A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B8B0E61"/>
    <w:multiLevelType w:val="multilevel"/>
    <w:tmpl w:val="B330CBC2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71C19"/>
    <w:multiLevelType w:val="hybridMultilevel"/>
    <w:tmpl w:val="37B2F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C5"/>
    <w:rsid w:val="000048EC"/>
    <w:rsid w:val="00005155"/>
    <w:rsid w:val="00006486"/>
    <w:rsid w:val="0000669D"/>
    <w:rsid w:val="00011722"/>
    <w:rsid w:val="000121B5"/>
    <w:rsid w:val="000204DE"/>
    <w:rsid w:val="00027633"/>
    <w:rsid w:val="0003040C"/>
    <w:rsid w:val="0003116C"/>
    <w:rsid w:val="00032B48"/>
    <w:rsid w:val="00036F9B"/>
    <w:rsid w:val="0005076D"/>
    <w:rsid w:val="00051245"/>
    <w:rsid w:val="000553E9"/>
    <w:rsid w:val="0006071D"/>
    <w:rsid w:val="00065563"/>
    <w:rsid w:val="000704F0"/>
    <w:rsid w:val="00071F89"/>
    <w:rsid w:val="00072234"/>
    <w:rsid w:val="00072C0D"/>
    <w:rsid w:val="00073840"/>
    <w:rsid w:val="00075B53"/>
    <w:rsid w:val="00076D84"/>
    <w:rsid w:val="00081D57"/>
    <w:rsid w:val="000823C6"/>
    <w:rsid w:val="00082F3E"/>
    <w:rsid w:val="00091983"/>
    <w:rsid w:val="00092FA6"/>
    <w:rsid w:val="00093BDD"/>
    <w:rsid w:val="000951DA"/>
    <w:rsid w:val="000A4BC1"/>
    <w:rsid w:val="000A5E96"/>
    <w:rsid w:val="000A6065"/>
    <w:rsid w:val="000A6EEA"/>
    <w:rsid w:val="000A7660"/>
    <w:rsid w:val="000B0070"/>
    <w:rsid w:val="000B12F0"/>
    <w:rsid w:val="000B7209"/>
    <w:rsid w:val="000C21ED"/>
    <w:rsid w:val="000C540E"/>
    <w:rsid w:val="000C7CD9"/>
    <w:rsid w:val="000D0E1C"/>
    <w:rsid w:val="000E17FA"/>
    <w:rsid w:val="000E37ED"/>
    <w:rsid w:val="000E5BB4"/>
    <w:rsid w:val="000E60B2"/>
    <w:rsid w:val="000F37AA"/>
    <w:rsid w:val="000F4CC9"/>
    <w:rsid w:val="000F5A7A"/>
    <w:rsid w:val="00100E5A"/>
    <w:rsid w:val="00101246"/>
    <w:rsid w:val="001029E9"/>
    <w:rsid w:val="00103558"/>
    <w:rsid w:val="00110BE6"/>
    <w:rsid w:val="0011134D"/>
    <w:rsid w:val="001115C0"/>
    <w:rsid w:val="00111647"/>
    <w:rsid w:val="00113DC2"/>
    <w:rsid w:val="00114ED9"/>
    <w:rsid w:val="0011564A"/>
    <w:rsid w:val="001221D7"/>
    <w:rsid w:val="00125134"/>
    <w:rsid w:val="0012786E"/>
    <w:rsid w:val="0013086C"/>
    <w:rsid w:val="00131B91"/>
    <w:rsid w:val="00131EC0"/>
    <w:rsid w:val="00140DF5"/>
    <w:rsid w:val="00141BD5"/>
    <w:rsid w:val="00150E6E"/>
    <w:rsid w:val="00151400"/>
    <w:rsid w:val="00162B25"/>
    <w:rsid w:val="0016439C"/>
    <w:rsid w:val="00164E8E"/>
    <w:rsid w:val="00171EF9"/>
    <w:rsid w:val="00174221"/>
    <w:rsid w:val="00174DF4"/>
    <w:rsid w:val="0017549F"/>
    <w:rsid w:val="00180435"/>
    <w:rsid w:val="00190327"/>
    <w:rsid w:val="001942A1"/>
    <w:rsid w:val="00195C4F"/>
    <w:rsid w:val="00197F62"/>
    <w:rsid w:val="001A6438"/>
    <w:rsid w:val="001A6A4E"/>
    <w:rsid w:val="001B318F"/>
    <w:rsid w:val="001B3941"/>
    <w:rsid w:val="001B3AC2"/>
    <w:rsid w:val="001B4BB4"/>
    <w:rsid w:val="001B5AD5"/>
    <w:rsid w:val="001C2D9B"/>
    <w:rsid w:val="001C547E"/>
    <w:rsid w:val="001C7EBC"/>
    <w:rsid w:val="001D0531"/>
    <w:rsid w:val="001D2A11"/>
    <w:rsid w:val="001D4EF9"/>
    <w:rsid w:val="001D6189"/>
    <w:rsid w:val="001E1C89"/>
    <w:rsid w:val="001E4764"/>
    <w:rsid w:val="001E5B96"/>
    <w:rsid w:val="001F2E18"/>
    <w:rsid w:val="0020094E"/>
    <w:rsid w:val="002016BA"/>
    <w:rsid w:val="0020587B"/>
    <w:rsid w:val="00207666"/>
    <w:rsid w:val="00207AFA"/>
    <w:rsid w:val="002113FC"/>
    <w:rsid w:val="002203B8"/>
    <w:rsid w:val="00224C91"/>
    <w:rsid w:val="00224D24"/>
    <w:rsid w:val="002253B7"/>
    <w:rsid w:val="00227B0A"/>
    <w:rsid w:val="00230002"/>
    <w:rsid w:val="0023409A"/>
    <w:rsid w:val="00234307"/>
    <w:rsid w:val="002402BA"/>
    <w:rsid w:val="002404F7"/>
    <w:rsid w:val="0024216E"/>
    <w:rsid w:val="00243AE5"/>
    <w:rsid w:val="00247128"/>
    <w:rsid w:val="00256F47"/>
    <w:rsid w:val="002613F0"/>
    <w:rsid w:val="00265506"/>
    <w:rsid w:val="00275F66"/>
    <w:rsid w:val="00280682"/>
    <w:rsid w:val="00281F96"/>
    <w:rsid w:val="00292C6B"/>
    <w:rsid w:val="002943E7"/>
    <w:rsid w:val="00297D20"/>
    <w:rsid w:val="002A6CB9"/>
    <w:rsid w:val="002B47C8"/>
    <w:rsid w:val="002C2218"/>
    <w:rsid w:val="002C30D9"/>
    <w:rsid w:val="002C3E97"/>
    <w:rsid w:val="002D0593"/>
    <w:rsid w:val="002D061B"/>
    <w:rsid w:val="002D1C19"/>
    <w:rsid w:val="002D2E98"/>
    <w:rsid w:val="002D5693"/>
    <w:rsid w:val="002E023B"/>
    <w:rsid w:val="002E2105"/>
    <w:rsid w:val="002E2875"/>
    <w:rsid w:val="002E3741"/>
    <w:rsid w:val="002E3F92"/>
    <w:rsid w:val="002E6A37"/>
    <w:rsid w:val="002F1363"/>
    <w:rsid w:val="002F7BAC"/>
    <w:rsid w:val="00307513"/>
    <w:rsid w:val="0032131C"/>
    <w:rsid w:val="003239D9"/>
    <w:rsid w:val="00323B15"/>
    <w:rsid w:val="00332056"/>
    <w:rsid w:val="003325C9"/>
    <w:rsid w:val="00333FD2"/>
    <w:rsid w:val="00341819"/>
    <w:rsid w:val="003432E3"/>
    <w:rsid w:val="00343A75"/>
    <w:rsid w:val="00346309"/>
    <w:rsid w:val="00356A43"/>
    <w:rsid w:val="003600A4"/>
    <w:rsid w:val="00376551"/>
    <w:rsid w:val="00377474"/>
    <w:rsid w:val="003837FA"/>
    <w:rsid w:val="0038397F"/>
    <w:rsid w:val="00383E1C"/>
    <w:rsid w:val="00390B28"/>
    <w:rsid w:val="00390C7D"/>
    <w:rsid w:val="00392273"/>
    <w:rsid w:val="00393BAE"/>
    <w:rsid w:val="00394DDF"/>
    <w:rsid w:val="003A3770"/>
    <w:rsid w:val="003A6EF2"/>
    <w:rsid w:val="003B09A8"/>
    <w:rsid w:val="003B4E09"/>
    <w:rsid w:val="003C27F5"/>
    <w:rsid w:val="003C6665"/>
    <w:rsid w:val="003C6963"/>
    <w:rsid w:val="003D3B92"/>
    <w:rsid w:val="003E3BB2"/>
    <w:rsid w:val="003E4F35"/>
    <w:rsid w:val="003E7905"/>
    <w:rsid w:val="003F078D"/>
    <w:rsid w:val="003F2349"/>
    <w:rsid w:val="003F4D0A"/>
    <w:rsid w:val="0040174F"/>
    <w:rsid w:val="00402290"/>
    <w:rsid w:val="00413BE8"/>
    <w:rsid w:val="00414D35"/>
    <w:rsid w:val="00420176"/>
    <w:rsid w:val="00422D3B"/>
    <w:rsid w:val="00423300"/>
    <w:rsid w:val="004249D5"/>
    <w:rsid w:val="00424DF5"/>
    <w:rsid w:val="004253C6"/>
    <w:rsid w:val="004259FD"/>
    <w:rsid w:val="004339DF"/>
    <w:rsid w:val="00433EAE"/>
    <w:rsid w:val="004349B1"/>
    <w:rsid w:val="004401F2"/>
    <w:rsid w:val="0044506B"/>
    <w:rsid w:val="00445B10"/>
    <w:rsid w:val="004473E4"/>
    <w:rsid w:val="004543F3"/>
    <w:rsid w:val="00460092"/>
    <w:rsid w:val="00466D77"/>
    <w:rsid w:val="00471874"/>
    <w:rsid w:val="00472559"/>
    <w:rsid w:val="004752FF"/>
    <w:rsid w:val="004763F9"/>
    <w:rsid w:val="00486B3E"/>
    <w:rsid w:val="0049117D"/>
    <w:rsid w:val="00495D43"/>
    <w:rsid w:val="004968DE"/>
    <w:rsid w:val="004A41C4"/>
    <w:rsid w:val="004A6BBF"/>
    <w:rsid w:val="004A7E17"/>
    <w:rsid w:val="004B2361"/>
    <w:rsid w:val="004B238C"/>
    <w:rsid w:val="004B6580"/>
    <w:rsid w:val="004B6919"/>
    <w:rsid w:val="004C16EA"/>
    <w:rsid w:val="004C4832"/>
    <w:rsid w:val="004C6110"/>
    <w:rsid w:val="004D19E4"/>
    <w:rsid w:val="004D3888"/>
    <w:rsid w:val="004D53AA"/>
    <w:rsid w:val="004E5AC7"/>
    <w:rsid w:val="004E6C1E"/>
    <w:rsid w:val="004F0256"/>
    <w:rsid w:val="004F15D3"/>
    <w:rsid w:val="004F24BD"/>
    <w:rsid w:val="004F459F"/>
    <w:rsid w:val="004F7D66"/>
    <w:rsid w:val="005056AF"/>
    <w:rsid w:val="00505FFE"/>
    <w:rsid w:val="00510AC7"/>
    <w:rsid w:val="005147CC"/>
    <w:rsid w:val="00523418"/>
    <w:rsid w:val="00524E1B"/>
    <w:rsid w:val="0052791E"/>
    <w:rsid w:val="0054466B"/>
    <w:rsid w:val="005449C8"/>
    <w:rsid w:val="00546635"/>
    <w:rsid w:val="00551B36"/>
    <w:rsid w:val="00554E42"/>
    <w:rsid w:val="005568CF"/>
    <w:rsid w:val="005570A0"/>
    <w:rsid w:val="00564CC5"/>
    <w:rsid w:val="0057103F"/>
    <w:rsid w:val="005713A8"/>
    <w:rsid w:val="005745C3"/>
    <w:rsid w:val="0057550C"/>
    <w:rsid w:val="00575A5F"/>
    <w:rsid w:val="00577A21"/>
    <w:rsid w:val="005830F6"/>
    <w:rsid w:val="00585A89"/>
    <w:rsid w:val="00593127"/>
    <w:rsid w:val="005A0C5D"/>
    <w:rsid w:val="005A1B2C"/>
    <w:rsid w:val="005A1CDB"/>
    <w:rsid w:val="005A240C"/>
    <w:rsid w:val="005B11CF"/>
    <w:rsid w:val="005C1FBE"/>
    <w:rsid w:val="005C540D"/>
    <w:rsid w:val="005D0499"/>
    <w:rsid w:val="005E425A"/>
    <w:rsid w:val="005E698E"/>
    <w:rsid w:val="005E73B7"/>
    <w:rsid w:val="005F0E84"/>
    <w:rsid w:val="005F2C72"/>
    <w:rsid w:val="005F43E0"/>
    <w:rsid w:val="005F682F"/>
    <w:rsid w:val="00601706"/>
    <w:rsid w:val="00601F25"/>
    <w:rsid w:val="0060437D"/>
    <w:rsid w:val="00605637"/>
    <w:rsid w:val="006125DD"/>
    <w:rsid w:val="00615010"/>
    <w:rsid w:val="006150B3"/>
    <w:rsid w:val="00615417"/>
    <w:rsid w:val="00616199"/>
    <w:rsid w:val="00621096"/>
    <w:rsid w:val="00621469"/>
    <w:rsid w:val="006257D8"/>
    <w:rsid w:val="0063234F"/>
    <w:rsid w:val="00635E35"/>
    <w:rsid w:val="00636296"/>
    <w:rsid w:val="00643536"/>
    <w:rsid w:val="00651CB5"/>
    <w:rsid w:val="00651E19"/>
    <w:rsid w:val="00652356"/>
    <w:rsid w:val="00652BC4"/>
    <w:rsid w:val="0065637D"/>
    <w:rsid w:val="0066143C"/>
    <w:rsid w:val="00662517"/>
    <w:rsid w:val="006665ED"/>
    <w:rsid w:val="00667AA3"/>
    <w:rsid w:val="006751B3"/>
    <w:rsid w:val="00682E92"/>
    <w:rsid w:val="00683404"/>
    <w:rsid w:val="006844AB"/>
    <w:rsid w:val="0068676F"/>
    <w:rsid w:val="00686FB2"/>
    <w:rsid w:val="00687D00"/>
    <w:rsid w:val="0069109B"/>
    <w:rsid w:val="0069295A"/>
    <w:rsid w:val="0069315E"/>
    <w:rsid w:val="006B28C1"/>
    <w:rsid w:val="006B3002"/>
    <w:rsid w:val="006B6CD7"/>
    <w:rsid w:val="006C2FCA"/>
    <w:rsid w:val="006C4D4C"/>
    <w:rsid w:val="006C7166"/>
    <w:rsid w:val="006C75E5"/>
    <w:rsid w:val="006D1274"/>
    <w:rsid w:val="006D2213"/>
    <w:rsid w:val="006E0887"/>
    <w:rsid w:val="006E1B6D"/>
    <w:rsid w:val="006E3113"/>
    <w:rsid w:val="006E4B39"/>
    <w:rsid w:val="006F1A05"/>
    <w:rsid w:val="006F5C8E"/>
    <w:rsid w:val="006F6507"/>
    <w:rsid w:val="00700141"/>
    <w:rsid w:val="007028FE"/>
    <w:rsid w:val="0070622D"/>
    <w:rsid w:val="007109CF"/>
    <w:rsid w:val="007154CF"/>
    <w:rsid w:val="00715A05"/>
    <w:rsid w:val="00724589"/>
    <w:rsid w:val="00736767"/>
    <w:rsid w:val="007515FC"/>
    <w:rsid w:val="0075308A"/>
    <w:rsid w:val="00753FAC"/>
    <w:rsid w:val="00756F62"/>
    <w:rsid w:val="00764038"/>
    <w:rsid w:val="00764C2F"/>
    <w:rsid w:val="007702ED"/>
    <w:rsid w:val="00780309"/>
    <w:rsid w:val="00785A0D"/>
    <w:rsid w:val="00797AC2"/>
    <w:rsid w:val="007A04B8"/>
    <w:rsid w:val="007A19F4"/>
    <w:rsid w:val="007A22EA"/>
    <w:rsid w:val="007A2B46"/>
    <w:rsid w:val="007A50B5"/>
    <w:rsid w:val="007A60BC"/>
    <w:rsid w:val="007A6137"/>
    <w:rsid w:val="007A76A9"/>
    <w:rsid w:val="007B18C7"/>
    <w:rsid w:val="007B21DE"/>
    <w:rsid w:val="007B5220"/>
    <w:rsid w:val="007B6C48"/>
    <w:rsid w:val="007C1EF6"/>
    <w:rsid w:val="007C4353"/>
    <w:rsid w:val="007C5EBA"/>
    <w:rsid w:val="007D24FA"/>
    <w:rsid w:val="007D541C"/>
    <w:rsid w:val="007E0431"/>
    <w:rsid w:val="007F2191"/>
    <w:rsid w:val="007F3737"/>
    <w:rsid w:val="007F4569"/>
    <w:rsid w:val="007F5A99"/>
    <w:rsid w:val="007F5F3E"/>
    <w:rsid w:val="007F6BC9"/>
    <w:rsid w:val="007F71BC"/>
    <w:rsid w:val="0081392D"/>
    <w:rsid w:val="00813B06"/>
    <w:rsid w:val="0082253D"/>
    <w:rsid w:val="0082590F"/>
    <w:rsid w:val="00827E62"/>
    <w:rsid w:val="00831650"/>
    <w:rsid w:val="00835CF6"/>
    <w:rsid w:val="00843385"/>
    <w:rsid w:val="00845106"/>
    <w:rsid w:val="00845267"/>
    <w:rsid w:val="00845323"/>
    <w:rsid w:val="00846039"/>
    <w:rsid w:val="008471B2"/>
    <w:rsid w:val="008610B4"/>
    <w:rsid w:val="00865134"/>
    <w:rsid w:val="00865E3C"/>
    <w:rsid w:val="00871E54"/>
    <w:rsid w:val="00873329"/>
    <w:rsid w:val="008772FD"/>
    <w:rsid w:val="00877505"/>
    <w:rsid w:val="0087766E"/>
    <w:rsid w:val="00880CD9"/>
    <w:rsid w:val="00881B80"/>
    <w:rsid w:val="00885B3E"/>
    <w:rsid w:val="00886548"/>
    <w:rsid w:val="008868C2"/>
    <w:rsid w:val="00892FE9"/>
    <w:rsid w:val="00893D80"/>
    <w:rsid w:val="008946AE"/>
    <w:rsid w:val="008A32E4"/>
    <w:rsid w:val="008A35D1"/>
    <w:rsid w:val="008A4CBF"/>
    <w:rsid w:val="008A7A57"/>
    <w:rsid w:val="008C1AA7"/>
    <w:rsid w:val="008C564C"/>
    <w:rsid w:val="008C6148"/>
    <w:rsid w:val="008D02A7"/>
    <w:rsid w:val="008D2191"/>
    <w:rsid w:val="008D2B64"/>
    <w:rsid w:val="008D7FB8"/>
    <w:rsid w:val="008F156D"/>
    <w:rsid w:val="008F3F22"/>
    <w:rsid w:val="009031F2"/>
    <w:rsid w:val="0090666B"/>
    <w:rsid w:val="00910461"/>
    <w:rsid w:val="00911178"/>
    <w:rsid w:val="009301BB"/>
    <w:rsid w:val="00932F3B"/>
    <w:rsid w:val="009346D3"/>
    <w:rsid w:val="00940229"/>
    <w:rsid w:val="009426BA"/>
    <w:rsid w:val="009510DD"/>
    <w:rsid w:val="00954FD7"/>
    <w:rsid w:val="00963724"/>
    <w:rsid w:val="009668F8"/>
    <w:rsid w:val="009674A9"/>
    <w:rsid w:val="00967531"/>
    <w:rsid w:val="00971746"/>
    <w:rsid w:val="00977CDB"/>
    <w:rsid w:val="00991686"/>
    <w:rsid w:val="009925C3"/>
    <w:rsid w:val="0099347C"/>
    <w:rsid w:val="009943EF"/>
    <w:rsid w:val="009A44D6"/>
    <w:rsid w:val="009B2851"/>
    <w:rsid w:val="009C231F"/>
    <w:rsid w:val="009D0A14"/>
    <w:rsid w:val="009D2871"/>
    <w:rsid w:val="009E1452"/>
    <w:rsid w:val="009E182A"/>
    <w:rsid w:val="009F0A29"/>
    <w:rsid w:val="009F3A7C"/>
    <w:rsid w:val="009F747F"/>
    <w:rsid w:val="00A0009C"/>
    <w:rsid w:val="00A01FA3"/>
    <w:rsid w:val="00A0259C"/>
    <w:rsid w:val="00A03E5C"/>
    <w:rsid w:val="00A11628"/>
    <w:rsid w:val="00A12A1A"/>
    <w:rsid w:val="00A1737D"/>
    <w:rsid w:val="00A20A58"/>
    <w:rsid w:val="00A40791"/>
    <w:rsid w:val="00A41377"/>
    <w:rsid w:val="00A458E0"/>
    <w:rsid w:val="00A544D8"/>
    <w:rsid w:val="00A54C6D"/>
    <w:rsid w:val="00A54E39"/>
    <w:rsid w:val="00A63ACD"/>
    <w:rsid w:val="00A64988"/>
    <w:rsid w:val="00A76223"/>
    <w:rsid w:val="00A83790"/>
    <w:rsid w:val="00A84585"/>
    <w:rsid w:val="00A84CF6"/>
    <w:rsid w:val="00A86568"/>
    <w:rsid w:val="00A86DA1"/>
    <w:rsid w:val="00AA55A2"/>
    <w:rsid w:val="00AA6341"/>
    <w:rsid w:val="00AB1878"/>
    <w:rsid w:val="00AB31B0"/>
    <w:rsid w:val="00AB654B"/>
    <w:rsid w:val="00AB6F50"/>
    <w:rsid w:val="00AC2F94"/>
    <w:rsid w:val="00AD181C"/>
    <w:rsid w:val="00AD2108"/>
    <w:rsid w:val="00AE3B36"/>
    <w:rsid w:val="00AF0439"/>
    <w:rsid w:val="00AF21FE"/>
    <w:rsid w:val="00AF2440"/>
    <w:rsid w:val="00AF2CF4"/>
    <w:rsid w:val="00AF30C2"/>
    <w:rsid w:val="00AF7B14"/>
    <w:rsid w:val="00B10886"/>
    <w:rsid w:val="00B1494A"/>
    <w:rsid w:val="00B17752"/>
    <w:rsid w:val="00B20A09"/>
    <w:rsid w:val="00B22F7A"/>
    <w:rsid w:val="00B23CDE"/>
    <w:rsid w:val="00B26E6E"/>
    <w:rsid w:val="00B271CA"/>
    <w:rsid w:val="00B27B1B"/>
    <w:rsid w:val="00B30EDC"/>
    <w:rsid w:val="00B319A6"/>
    <w:rsid w:val="00B325EB"/>
    <w:rsid w:val="00B332E1"/>
    <w:rsid w:val="00B43862"/>
    <w:rsid w:val="00B43DD4"/>
    <w:rsid w:val="00B441ED"/>
    <w:rsid w:val="00B5083F"/>
    <w:rsid w:val="00B55147"/>
    <w:rsid w:val="00B56972"/>
    <w:rsid w:val="00B65277"/>
    <w:rsid w:val="00B66421"/>
    <w:rsid w:val="00B70657"/>
    <w:rsid w:val="00B91593"/>
    <w:rsid w:val="00B92EB9"/>
    <w:rsid w:val="00B965A0"/>
    <w:rsid w:val="00B9780E"/>
    <w:rsid w:val="00BA2C7D"/>
    <w:rsid w:val="00BA754A"/>
    <w:rsid w:val="00BB02F7"/>
    <w:rsid w:val="00BB72E5"/>
    <w:rsid w:val="00BC158B"/>
    <w:rsid w:val="00BC37AB"/>
    <w:rsid w:val="00BC571B"/>
    <w:rsid w:val="00BC57C3"/>
    <w:rsid w:val="00BC70D7"/>
    <w:rsid w:val="00BD6F32"/>
    <w:rsid w:val="00BE1CB4"/>
    <w:rsid w:val="00BF2B66"/>
    <w:rsid w:val="00BF7022"/>
    <w:rsid w:val="00C01759"/>
    <w:rsid w:val="00C02A60"/>
    <w:rsid w:val="00C04D8F"/>
    <w:rsid w:val="00C07FF4"/>
    <w:rsid w:val="00C10ABE"/>
    <w:rsid w:val="00C14E3B"/>
    <w:rsid w:val="00C1636C"/>
    <w:rsid w:val="00C21F32"/>
    <w:rsid w:val="00C2513A"/>
    <w:rsid w:val="00C2693F"/>
    <w:rsid w:val="00C273F8"/>
    <w:rsid w:val="00C33E9E"/>
    <w:rsid w:val="00C44C9B"/>
    <w:rsid w:val="00C45A89"/>
    <w:rsid w:val="00C45C16"/>
    <w:rsid w:val="00C5134F"/>
    <w:rsid w:val="00C56889"/>
    <w:rsid w:val="00C57348"/>
    <w:rsid w:val="00C60305"/>
    <w:rsid w:val="00C6232F"/>
    <w:rsid w:val="00C64915"/>
    <w:rsid w:val="00C6671B"/>
    <w:rsid w:val="00C7640E"/>
    <w:rsid w:val="00C768AF"/>
    <w:rsid w:val="00C8180B"/>
    <w:rsid w:val="00C836E1"/>
    <w:rsid w:val="00C83A63"/>
    <w:rsid w:val="00C843B4"/>
    <w:rsid w:val="00C930C5"/>
    <w:rsid w:val="00C9563C"/>
    <w:rsid w:val="00CA1329"/>
    <w:rsid w:val="00CA366C"/>
    <w:rsid w:val="00CA6884"/>
    <w:rsid w:val="00CB212F"/>
    <w:rsid w:val="00CB2D3D"/>
    <w:rsid w:val="00CB3A18"/>
    <w:rsid w:val="00CB6398"/>
    <w:rsid w:val="00CB7FBF"/>
    <w:rsid w:val="00CC1B0B"/>
    <w:rsid w:val="00CC203B"/>
    <w:rsid w:val="00CC46F6"/>
    <w:rsid w:val="00CC6004"/>
    <w:rsid w:val="00CD03F3"/>
    <w:rsid w:val="00CD1A62"/>
    <w:rsid w:val="00CE0F34"/>
    <w:rsid w:val="00CE341D"/>
    <w:rsid w:val="00CE54FB"/>
    <w:rsid w:val="00CE6FC7"/>
    <w:rsid w:val="00CF3093"/>
    <w:rsid w:val="00CF473B"/>
    <w:rsid w:val="00D001B7"/>
    <w:rsid w:val="00D04AD8"/>
    <w:rsid w:val="00D05AC5"/>
    <w:rsid w:val="00D05FFB"/>
    <w:rsid w:val="00D14D31"/>
    <w:rsid w:val="00D16FBB"/>
    <w:rsid w:val="00D37BC5"/>
    <w:rsid w:val="00D41A17"/>
    <w:rsid w:val="00D43D11"/>
    <w:rsid w:val="00D46210"/>
    <w:rsid w:val="00D538E9"/>
    <w:rsid w:val="00D572C0"/>
    <w:rsid w:val="00D61B6D"/>
    <w:rsid w:val="00D64DDC"/>
    <w:rsid w:val="00D65659"/>
    <w:rsid w:val="00D66F43"/>
    <w:rsid w:val="00D875BF"/>
    <w:rsid w:val="00D95581"/>
    <w:rsid w:val="00D95BE7"/>
    <w:rsid w:val="00DA09E7"/>
    <w:rsid w:val="00DA66A6"/>
    <w:rsid w:val="00DB096A"/>
    <w:rsid w:val="00DB227F"/>
    <w:rsid w:val="00DB52FB"/>
    <w:rsid w:val="00DB5409"/>
    <w:rsid w:val="00DC6B8C"/>
    <w:rsid w:val="00DD0DA3"/>
    <w:rsid w:val="00DD26BE"/>
    <w:rsid w:val="00DD6570"/>
    <w:rsid w:val="00DD7840"/>
    <w:rsid w:val="00DE34CA"/>
    <w:rsid w:val="00DE403E"/>
    <w:rsid w:val="00DE5232"/>
    <w:rsid w:val="00DE6D14"/>
    <w:rsid w:val="00DF1743"/>
    <w:rsid w:val="00DF41E2"/>
    <w:rsid w:val="00E008B2"/>
    <w:rsid w:val="00E03A13"/>
    <w:rsid w:val="00E03DE1"/>
    <w:rsid w:val="00E05EAE"/>
    <w:rsid w:val="00E21CC7"/>
    <w:rsid w:val="00E307DF"/>
    <w:rsid w:val="00E333DB"/>
    <w:rsid w:val="00E401FF"/>
    <w:rsid w:val="00E40C69"/>
    <w:rsid w:val="00E479DA"/>
    <w:rsid w:val="00E5667C"/>
    <w:rsid w:val="00E576B0"/>
    <w:rsid w:val="00E60D3C"/>
    <w:rsid w:val="00E6197F"/>
    <w:rsid w:val="00E74683"/>
    <w:rsid w:val="00E803E4"/>
    <w:rsid w:val="00E840A7"/>
    <w:rsid w:val="00E848EA"/>
    <w:rsid w:val="00E965E4"/>
    <w:rsid w:val="00EA22BE"/>
    <w:rsid w:val="00EA272A"/>
    <w:rsid w:val="00EA401F"/>
    <w:rsid w:val="00EB248D"/>
    <w:rsid w:val="00EB31C3"/>
    <w:rsid w:val="00EB448C"/>
    <w:rsid w:val="00EB4DB4"/>
    <w:rsid w:val="00EB4E3E"/>
    <w:rsid w:val="00EB6046"/>
    <w:rsid w:val="00EB785E"/>
    <w:rsid w:val="00EC5379"/>
    <w:rsid w:val="00EC718E"/>
    <w:rsid w:val="00ED196A"/>
    <w:rsid w:val="00EE408E"/>
    <w:rsid w:val="00EE445A"/>
    <w:rsid w:val="00EE6CDA"/>
    <w:rsid w:val="00EE7E82"/>
    <w:rsid w:val="00EF621A"/>
    <w:rsid w:val="00EF6CC9"/>
    <w:rsid w:val="00F02445"/>
    <w:rsid w:val="00F10EB6"/>
    <w:rsid w:val="00F1154A"/>
    <w:rsid w:val="00F13C90"/>
    <w:rsid w:val="00F1410D"/>
    <w:rsid w:val="00F213CA"/>
    <w:rsid w:val="00F343D7"/>
    <w:rsid w:val="00F35E90"/>
    <w:rsid w:val="00F408F3"/>
    <w:rsid w:val="00F433C8"/>
    <w:rsid w:val="00F469A9"/>
    <w:rsid w:val="00F52DD8"/>
    <w:rsid w:val="00F53DD3"/>
    <w:rsid w:val="00F6047F"/>
    <w:rsid w:val="00F616B7"/>
    <w:rsid w:val="00F76779"/>
    <w:rsid w:val="00F81077"/>
    <w:rsid w:val="00F83660"/>
    <w:rsid w:val="00F86DEE"/>
    <w:rsid w:val="00F878CB"/>
    <w:rsid w:val="00F87956"/>
    <w:rsid w:val="00F90B59"/>
    <w:rsid w:val="00F965D9"/>
    <w:rsid w:val="00FA2D71"/>
    <w:rsid w:val="00FB0DE6"/>
    <w:rsid w:val="00FB49BA"/>
    <w:rsid w:val="00FB5286"/>
    <w:rsid w:val="00FC28D3"/>
    <w:rsid w:val="00FC4D42"/>
    <w:rsid w:val="00FC5DAA"/>
    <w:rsid w:val="00FC73E1"/>
    <w:rsid w:val="00FC74C0"/>
    <w:rsid w:val="00FD015A"/>
    <w:rsid w:val="00FD0802"/>
    <w:rsid w:val="00FD22E5"/>
    <w:rsid w:val="00FD769B"/>
    <w:rsid w:val="00FE6BA2"/>
    <w:rsid w:val="00FE789C"/>
    <w:rsid w:val="00FF1780"/>
    <w:rsid w:val="00FF3B17"/>
    <w:rsid w:val="00FF6E59"/>
    <w:rsid w:val="00FF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99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ый список1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8">
    <w:name w:val="Body Text"/>
    <w:basedOn w:val="a"/>
    <w:link w:val="aff9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9">
    <w:name w:val="Основной текст Знак"/>
    <w:basedOn w:val="a0"/>
    <w:link w:val="aff8"/>
    <w:rsid w:val="008A7A57"/>
    <w:rPr>
      <w:rFonts w:ascii="Times New Roman" w:hAnsi="Times New Roman"/>
      <w:sz w:val="16"/>
      <w:szCs w:val="16"/>
    </w:rPr>
  </w:style>
  <w:style w:type="character" w:customStyle="1" w:styleId="affa">
    <w:name w:val="Основной текст_"/>
    <w:basedOn w:val="a0"/>
    <w:link w:val="14"/>
    <w:rsid w:val="002E2105"/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2E2105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  <w:spacing w:val="4"/>
      <w:sz w:val="25"/>
      <w:szCs w:val="25"/>
    </w:rPr>
  </w:style>
  <w:style w:type="character" w:customStyle="1" w:styleId="25">
    <w:name w:val="Основной текст (2)_"/>
    <w:link w:val="26"/>
    <w:rsid w:val="0057103F"/>
    <w:rPr>
      <w:spacing w:val="5"/>
      <w:sz w:val="25"/>
      <w:szCs w:val="25"/>
      <w:shd w:val="clear" w:color="auto" w:fill="FFFFFF"/>
    </w:rPr>
  </w:style>
  <w:style w:type="character" w:customStyle="1" w:styleId="CourierNew0pt">
    <w:name w:val="Основной текст + Courier New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14pt0pt">
    <w:name w:val="Основной текст (2) + 14 pt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MSGothic4pt0pt">
    <w:name w:val="Основной текст + MS Gothic;4 pt;Интервал 0 pt"/>
    <w:rsid w:val="0057103F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Интервал 0 pt"/>
    <w:rsid w:val="0057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255pt0pt">
    <w:name w:val="Основной текст (2) + 25;5 pt;Курсив;Интервал 0 pt"/>
    <w:rsid w:val="0057103F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</w:rPr>
  </w:style>
  <w:style w:type="paragraph" w:customStyle="1" w:styleId="26">
    <w:name w:val="Основной текст (2)"/>
    <w:basedOn w:val="a"/>
    <w:link w:val="25"/>
    <w:rsid w:val="0057103F"/>
    <w:pPr>
      <w:widowControl w:val="0"/>
      <w:shd w:val="clear" w:color="auto" w:fill="FFFFFF"/>
      <w:spacing w:before="720" w:after="300" w:line="629" w:lineRule="exact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604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04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F604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04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04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604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04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F604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604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604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47F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047F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047F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047F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047F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047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047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047F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047F"/>
    <w:rPr>
      <w:rFonts w:cs="Times New Roman"/>
      <w:b/>
      <w:bCs/>
      <w:i/>
      <w:iCs/>
      <w:color w:val="7F7F7F"/>
      <w:sz w:val="18"/>
      <w:szCs w:val="18"/>
    </w:rPr>
  </w:style>
  <w:style w:type="paragraph" w:customStyle="1" w:styleId="ConsPlusNormal">
    <w:name w:val="ConsPlusNormal"/>
    <w:uiPriority w:val="99"/>
    <w:rsid w:val="00652BC4"/>
    <w:pPr>
      <w:autoSpaceDE w:val="0"/>
      <w:autoSpaceDN w:val="0"/>
      <w:adjustRightInd w:val="0"/>
      <w:spacing w:after="200" w:line="276" w:lineRule="auto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BA754A"/>
    <w:pPr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BA754A"/>
    <w:pPr>
      <w:spacing w:after="160" w:line="240" w:lineRule="exact"/>
      <w:jc w:val="righ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A7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54A"/>
    <w:rPr>
      <w:rFonts w:ascii="Courier New" w:hAnsi="Courier New"/>
    </w:rPr>
  </w:style>
  <w:style w:type="character" w:styleId="a3">
    <w:name w:val="Hyperlink"/>
    <w:basedOn w:val="a0"/>
    <w:uiPriority w:val="99"/>
    <w:rsid w:val="00BA754A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604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6047F"/>
    <w:rPr>
      <w:rFonts w:cs="Times New Roman"/>
      <w:smallCaps/>
      <w:sz w:val="52"/>
      <w:szCs w:val="52"/>
    </w:rPr>
  </w:style>
  <w:style w:type="paragraph" w:styleId="a6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rsid w:val="00BA754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A754A"/>
    <w:rPr>
      <w:rFonts w:eastAsia="Times New Roman"/>
    </w:rPr>
  </w:style>
  <w:style w:type="character" w:styleId="a9">
    <w:name w:val="footnote reference"/>
    <w:basedOn w:val="a0"/>
    <w:uiPriority w:val="99"/>
    <w:rsid w:val="00BA754A"/>
    <w:rPr>
      <w:rFonts w:cs="Times New Roman"/>
      <w:vertAlign w:val="superscript"/>
    </w:rPr>
  </w:style>
  <w:style w:type="paragraph" w:customStyle="1" w:styleId="p4">
    <w:name w:val="p4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BA754A"/>
  </w:style>
  <w:style w:type="character" w:customStyle="1" w:styleId="s2">
    <w:name w:val="s2"/>
    <w:uiPriority w:val="99"/>
    <w:rsid w:val="00BA754A"/>
  </w:style>
  <w:style w:type="paragraph" w:customStyle="1" w:styleId="p5">
    <w:name w:val="p5"/>
    <w:basedOn w:val="a"/>
    <w:uiPriority w:val="99"/>
    <w:rsid w:val="00BA754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A754A"/>
    <w:rPr>
      <w:rFonts w:eastAsia="Times New Roman"/>
      <w:sz w:val="24"/>
    </w:rPr>
  </w:style>
  <w:style w:type="character" w:styleId="ac">
    <w:name w:val="page number"/>
    <w:basedOn w:val="a0"/>
    <w:uiPriority w:val="99"/>
    <w:rsid w:val="00BA754A"/>
    <w:rPr>
      <w:rFonts w:cs="Times New Roman"/>
    </w:rPr>
  </w:style>
  <w:style w:type="paragraph" w:customStyle="1" w:styleId="21">
    <w:name w:val="Средняя сетка 21"/>
    <w:uiPriority w:val="99"/>
    <w:rsid w:val="00BA754A"/>
    <w:pPr>
      <w:spacing w:after="200" w:line="276" w:lineRule="auto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rsid w:val="00BA7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754A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uiPriority w:val="99"/>
    <w:rsid w:val="00BA754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A754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BA754A"/>
    <w:rPr>
      <w:rFonts w:eastAsia="Times New Roman"/>
      <w:sz w:val="24"/>
    </w:rPr>
  </w:style>
  <w:style w:type="paragraph" w:styleId="af1">
    <w:name w:val="Subtitle"/>
    <w:basedOn w:val="a"/>
    <w:next w:val="a"/>
    <w:link w:val="af2"/>
    <w:uiPriority w:val="99"/>
    <w:qFormat/>
    <w:rsid w:val="00F6047F"/>
    <w:rPr>
      <w:i/>
      <w:iCs/>
      <w:smallCaps/>
      <w:spacing w:val="10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F6047F"/>
    <w:rPr>
      <w:rFonts w:cs="Times New Roman"/>
      <w:i/>
      <w:iCs/>
      <w:smallCaps/>
      <w:spacing w:val="10"/>
      <w:sz w:val="28"/>
      <w:szCs w:val="28"/>
    </w:rPr>
  </w:style>
  <w:style w:type="paragraph" w:customStyle="1" w:styleId="-31">
    <w:name w:val="Таблица-сетка 31"/>
    <w:basedOn w:val="1"/>
    <w:next w:val="a"/>
    <w:uiPriority w:val="99"/>
    <w:rsid w:val="00BA754A"/>
    <w:pPr>
      <w:keepLines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BA754A"/>
    <w:pPr>
      <w:spacing w:before="120" w:after="0" w:line="240" w:lineRule="auto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99"/>
    <w:rsid w:val="00BA754A"/>
    <w:pPr>
      <w:spacing w:after="0" w:line="240" w:lineRule="auto"/>
      <w:ind w:left="240"/>
    </w:pPr>
    <w:rPr>
      <w:b/>
    </w:rPr>
  </w:style>
  <w:style w:type="paragraph" w:styleId="31">
    <w:name w:val="toc 3"/>
    <w:basedOn w:val="a"/>
    <w:next w:val="a"/>
    <w:autoRedefine/>
    <w:uiPriority w:val="99"/>
    <w:rsid w:val="00BA754A"/>
    <w:pPr>
      <w:spacing w:after="0" w:line="240" w:lineRule="auto"/>
      <w:ind w:left="480"/>
    </w:pPr>
  </w:style>
  <w:style w:type="paragraph" w:styleId="41">
    <w:name w:val="toc 4"/>
    <w:basedOn w:val="a"/>
    <w:next w:val="a"/>
    <w:autoRedefine/>
    <w:uiPriority w:val="99"/>
    <w:rsid w:val="00BA754A"/>
    <w:pPr>
      <w:spacing w:after="0" w:line="240" w:lineRule="auto"/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BA754A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BA754A"/>
    <w:pPr>
      <w:spacing w:after="0" w:line="240" w:lineRule="auto"/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BA754A"/>
    <w:pPr>
      <w:spacing w:after="0" w:line="240" w:lineRule="auto"/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BA754A"/>
    <w:pPr>
      <w:spacing w:after="0" w:line="240" w:lineRule="auto"/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BA754A"/>
    <w:pPr>
      <w:spacing w:after="0" w:line="240" w:lineRule="auto"/>
      <w:ind w:left="1920"/>
    </w:pPr>
    <w:rPr>
      <w:sz w:val="20"/>
      <w:szCs w:val="20"/>
    </w:rPr>
  </w:style>
  <w:style w:type="character" w:customStyle="1" w:styleId="af3">
    <w:name w:val="Стиль Красный"/>
    <w:uiPriority w:val="99"/>
    <w:rsid w:val="00BA754A"/>
    <w:rPr>
      <w:rFonts w:ascii="Times New Roman" w:hAnsi="Times New Roman"/>
      <w:color w:val="FF0000"/>
      <w:sz w:val="28"/>
    </w:rPr>
  </w:style>
  <w:style w:type="character" w:styleId="af4">
    <w:name w:val="annotation reference"/>
    <w:basedOn w:val="a0"/>
    <w:uiPriority w:val="99"/>
    <w:rsid w:val="00BA754A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BA754A"/>
    <w:pPr>
      <w:spacing w:after="0" w:line="240" w:lineRule="auto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BA754A"/>
    <w:rPr>
      <w:rFonts w:eastAsia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BA75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BA754A"/>
    <w:rPr>
      <w:rFonts w:eastAsia="Times New Roman"/>
      <w:b/>
      <w:sz w:val="24"/>
    </w:rPr>
  </w:style>
  <w:style w:type="paragraph" w:styleId="af9">
    <w:name w:val="Revision"/>
    <w:hidden/>
    <w:uiPriority w:val="99"/>
    <w:semiHidden/>
    <w:rsid w:val="00BA754A"/>
    <w:pPr>
      <w:spacing w:after="200" w:line="276" w:lineRule="auto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F6047F"/>
    <w:pPr>
      <w:ind w:left="720"/>
      <w:contextualSpacing/>
    </w:pPr>
  </w:style>
  <w:style w:type="character" w:styleId="afb">
    <w:name w:val="FollowedHyperlink"/>
    <w:basedOn w:val="a0"/>
    <w:uiPriority w:val="99"/>
    <w:semiHidden/>
    <w:rsid w:val="00BA754A"/>
    <w:rPr>
      <w:rFonts w:cs="Times New Roman"/>
      <w:color w:val="800080"/>
      <w:u w:val="single"/>
    </w:rPr>
  </w:style>
  <w:style w:type="paragraph" w:styleId="afc">
    <w:name w:val="No Spacing"/>
    <w:basedOn w:val="a"/>
    <w:uiPriority w:val="99"/>
    <w:qFormat/>
    <w:rsid w:val="00F6047F"/>
    <w:pPr>
      <w:spacing w:after="0" w:line="240" w:lineRule="auto"/>
    </w:pPr>
  </w:style>
  <w:style w:type="character" w:styleId="afd">
    <w:name w:val="Strong"/>
    <w:basedOn w:val="a0"/>
    <w:uiPriority w:val="99"/>
    <w:qFormat/>
    <w:rsid w:val="00F6047F"/>
    <w:rPr>
      <w:rFonts w:cs="Times New Roman"/>
      <w:b/>
    </w:rPr>
  </w:style>
  <w:style w:type="character" w:styleId="afe">
    <w:name w:val="Emphasis"/>
    <w:basedOn w:val="a0"/>
    <w:uiPriority w:val="99"/>
    <w:qFormat/>
    <w:rsid w:val="00F6047F"/>
    <w:rPr>
      <w:rFonts w:cs="Times New Roman"/>
      <w:b/>
      <w:i/>
      <w:spacing w:val="10"/>
    </w:rPr>
  </w:style>
  <w:style w:type="paragraph" w:styleId="23">
    <w:name w:val="Quote"/>
    <w:basedOn w:val="a"/>
    <w:next w:val="a"/>
    <w:link w:val="24"/>
    <w:uiPriority w:val="99"/>
    <w:qFormat/>
    <w:rsid w:val="00F6047F"/>
    <w:rPr>
      <w:i/>
      <w:iCs/>
    </w:rPr>
  </w:style>
  <w:style w:type="character" w:customStyle="1" w:styleId="24">
    <w:name w:val="Цитата 2 Знак"/>
    <w:basedOn w:val="a0"/>
    <w:link w:val="23"/>
    <w:uiPriority w:val="99"/>
    <w:locked/>
    <w:rsid w:val="00F6047F"/>
    <w:rPr>
      <w:rFonts w:cs="Times New Roman"/>
      <w:i/>
      <w:iCs/>
    </w:rPr>
  </w:style>
  <w:style w:type="paragraph" w:styleId="aff">
    <w:name w:val="Intense Quote"/>
    <w:basedOn w:val="a"/>
    <w:next w:val="a"/>
    <w:link w:val="aff0"/>
    <w:uiPriority w:val="99"/>
    <w:qFormat/>
    <w:rsid w:val="00F6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0">
    <w:name w:val="Выделенная цитата Знак"/>
    <w:basedOn w:val="a0"/>
    <w:link w:val="aff"/>
    <w:uiPriority w:val="99"/>
    <w:locked/>
    <w:rsid w:val="00F6047F"/>
    <w:rPr>
      <w:rFonts w:cs="Times New Roman"/>
      <w:i/>
      <w:iCs/>
    </w:rPr>
  </w:style>
  <w:style w:type="character" w:styleId="aff1">
    <w:name w:val="Subtle Emphasis"/>
    <w:basedOn w:val="a0"/>
    <w:uiPriority w:val="99"/>
    <w:qFormat/>
    <w:rsid w:val="00F6047F"/>
    <w:rPr>
      <w:i/>
    </w:rPr>
  </w:style>
  <w:style w:type="character" w:styleId="aff2">
    <w:name w:val="Intense Emphasis"/>
    <w:basedOn w:val="a0"/>
    <w:uiPriority w:val="99"/>
    <w:qFormat/>
    <w:rsid w:val="00F6047F"/>
    <w:rPr>
      <w:b/>
      <w:i/>
    </w:rPr>
  </w:style>
  <w:style w:type="character" w:styleId="aff3">
    <w:name w:val="Subtle Reference"/>
    <w:basedOn w:val="a0"/>
    <w:uiPriority w:val="99"/>
    <w:qFormat/>
    <w:rsid w:val="00F6047F"/>
    <w:rPr>
      <w:rFonts w:cs="Times New Roman"/>
      <w:smallCaps/>
    </w:rPr>
  </w:style>
  <w:style w:type="character" w:styleId="aff4">
    <w:name w:val="Intense Reference"/>
    <w:basedOn w:val="a0"/>
    <w:uiPriority w:val="99"/>
    <w:qFormat/>
    <w:rsid w:val="00F6047F"/>
    <w:rPr>
      <w:b/>
      <w:smallCaps/>
    </w:rPr>
  </w:style>
  <w:style w:type="character" w:styleId="aff5">
    <w:name w:val="Book Title"/>
    <w:basedOn w:val="a0"/>
    <w:uiPriority w:val="99"/>
    <w:qFormat/>
    <w:rsid w:val="00F6047F"/>
    <w:rPr>
      <w:rFonts w:cs="Times New Roman"/>
      <w:i/>
      <w:i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F6047F"/>
    <w:pPr>
      <w:outlineLvl w:val="9"/>
    </w:pPr>
  </w:style>
  <w:style w:type="paragraph" w:customStyle="1" w:styleId="headertext">
    <w:name w:val="headertext"/>
    <w:basedOn w:val="a"/>
    <w:uiPriority w:val="99"/>
    <w:rsid w:val="00B14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F878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7">
    <w:name w:val="Table Grid"/>
    <w:basedOn w:val="a1"/>
    <w:uiPriority w:val="99"/>
    <w:rsid w:val="002C3E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Light List"/>
    <w:basedOn w:val="a1"/>
    <w:uiPriority w:val="99"/>
    <w:rsid w:val="002C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9">
    <w:name w:val="Body Text"/>
    <w:basedOn w:val="a"/>
    <w:link w:val="affa"/>
    <w:rsid w:val="008A7A57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hAnsi="Times New Roman"/>
      <w:sz w:val="16"/>
      <w:szCs w:val="16"/>
    </w:rPr>
  </w:style>
  <w:style w:type="character" w:customStyle="1" w:styleId="affa">
    <w:name w:val="Основной текст Знак"/>
    <w:basedOn w:val="a0"/>
    <w:link w:val="aff9"/>
    <w:rsid w:val="008A7A57"/>
    <w:rPr>
      <w:rFonts w:ascii="Times New Roman" w:hAnsi="Times New Roman"/>
      <w:sz w:val="16"/>
      <w:szCs w:val="16"/>
    </w:rPr>
  </w:style>
  <w:style w:type="character" w:customStyle="1" w:styleId="affb">
    <w:name w:val="Основной текст_"/>
    <w:basedOn w:val="a0"/>
    <w:link w:val="13"/>
    <w:rsid w:val="002E2105"/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b"/>
    <w:rsid w:val="002E2105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  <w:spacing w:val="4"/>
      <w:sz w:val="25"/>
      <w:szCs w:val="25"/>
    </w:rPr>
  </w:style>
  <w:style w:type="character" w:customStyle="1" w:styleId="25">
    <w:name w:val="Основной текст (2)_"/>
    <w:link w:val="26"/>
    <w:rsid w:val="0057103F"/>
    <w:rPr>
      <w:spacing w:val="5"/>
      <w:sz w:val="25"/>
      <w:szCs w:val="25"/>
      <w:shd w:val="clear" w:color="auto" w:fill="FFFFFF"/>
    </w:rPr>
  </w:style>
  <w:style w:type="character" w:customStyle="1" w:styleId="CourierNew0pt">
    <w:name w:val="Основной текст + Courier New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14pt0pt">
    <w:name w:val="Основной текст (2) + 14 pt;Интервал 0 pt"/>
    <w:rsid w:val="005710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MSGothic4pt0pt">
    <w:name w:val="Основной текст + MS Gothic;4 pt;Интервал 0 pt"/>
    <w:rsid w:val="0057103F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Интервал 0 pt"/>
    <w:rsid w:val="00571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255pt0pt">
    <w:name w:val="Основной текст (2) + 25;5 pt;Курсив;Интервал 0 pt"/>
    <w:rsid w:val="0057103F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</w:rPr>
  </w:style>
  <w:style w:type="paragraph" w:customStyle="1" w:styleId="26">
    <w:name w:val="Основной текст (2)"/>
    <w:basedOn w:val="a"/>
    <w:link w:val="25"/>
    <w:rsid w:val="0057103F"/>
    <w:pPr>
      <w:widowControl w:val="0"/>
      <w:shd w:val="clear" w:color="auto" w:fill="FFFFFF"/>
      <w:spacing w:before="720" w:after="300" w:line="629" w:lineRule="exact"/>
    </w:pPr>
    <w:rPr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2;&#1090;&#1103;&#1073;&#1088;&#1100;&#1089;&#1082;&#1086;&#1077;-&#1089;&#108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1DD4-325E-4C4E-831E-FEADD8D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18</cp:revision>
  <cp:lastPrinted>2019-02-18T12:15:00Z</cp:lastPrinted>
  <dcterms:created xsi:type="dcterms:W3CDTF">2019-03-11T14:25:00Z</dcterms:created>
  <dcterms:modified xsi:type="dcterms:W3CDTF">2019-04-17T12:37:00Z</dcterms:modified>
</cp:coreProperties>
</file>