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A34" w:rsidRPr="007C3666" w:rsidRDefault="009634DF" w:rsidP="00512A34">
      <w:pPr>
        <w:ind w:right="881"/>
        <w:jc w:val="center"/>
        <w:rPr>
          <w:b/>
          <w:bCs/>
          <w:sz w:val="26"/>
          <w:szCs w:val="26"/>
        </w:rPr>
      </w:pPr>
      <w:r>
        <w:rPr>
          <w:b/>
          <w:bCs/>
          <w:sz w:val="26"/>
          <w:szCs w:val="26"/>
        </w:rPr>
        <w:t xml:space="preserve">                  </w:t>
      </w:r>
      <w:r w:rsidR="00512A34" w:rsidRPr="007C3666">
        <w:rPr>
          <w:b/>
          <w:bCs/>
          <w:sz w:val="26"/>
          <w:szCs w:val="26"/>
        </w:rPr>
        <w:t>Собрание депутатов</w:t>
      </w:r>
    </w:p>
    <w:p w:rsidR="00512A34" w:rsidRPr="007C3666" w:rsidRDefault="00512A34" w:rsidP="00512A34">
      <w:pPr>
        <w:ind w:right="881"/>
        <w:jc w:val="center"/>
        <w:rPr>
          <w:b/>
          <w:bCs/>
          <w:sz w:val="26"/>
          <w:szCs w:val="26"/>
        </w:rPr>
      </w:pPr>
      <w:r w:rsidRPr="007C3666">
        <w:rPr>
          <w:b/>
          <w:bCs/>
          <w:sz w:val="26"/>
          <w:szCs w:val="26"/>
        </w:rPr>
        <w:t>Октябрьского сельского муниципального образования</w:t>
      </w:r>
    </w:p>
    <w:p w:rsidR="00512A34" w:rsidRPr="007C3666" w:rsidRDefault="00512A34" w:rsidP="00512A34">
      <w:pPr>
        <w:ind w:firstLine="709"/>
        <w:jc w:val="center"/>
        <w:rPr>
          <w:b/>
          <w:sz w:val="26"/>
          <w:szCs w:val="26"/>
        </w:rPr>
      </w:pPr>
      <w:r w:rsidRPr="007C3666">
        <w:rPr>
          <w:b/>
          <w:sz w:val="26"/>
          <w:szCs w:val="26"/>
        </w:rPr>
        <w:t>Республики Калмыкия</w:t>
      </w:r>
    </w:p>
    <w:p w:rsidR="00512A34" w:rsidRDefault="00512A34" w:rsidP="00512A34">
      <w:pPr>
        <w:jc w:val="center"/>
        <w:rPr>
          <w:b/>
          <w:sz w:val="26"/>
          <w:szCs w:val="26"/>
        </w:rPr>
      </w:pPr>
    </w:p>
    <w:p w:rsidR="00512A34" w:rsidRPr="007C3666" w:rsidRDefault="00512A34" w:rsidP="00512A34">
      <w:pPr>
        <w:jc w:val="center"/>
        <w:rPr>
          <w:b/>
          <w:sz w:val="26"/>
          <w:szCs w:val="26"/>
        </w:rPr>
      </w:pPr>
      <w:r w:rsidRPr="007C3666">
        <w:rPr>
          <w:b/>
          <w:sz w:val="26"/>
          <w:szCs w:val="26"/>
        </w:rPr>
        <w:t>РЕШЕНИЕ</w:t>
      </w:r>
    </w:p>
    <w:p w:rsidR="007C5516" w:rsidRPr="007C5516" w:rsidRDefault="007C5516" w:rsidP="007C5516">
      <w:pPr>
        <w:rPr>
          <w:color w:val="000000"/>
          <w:sz w:val="24"/>
          <w:szCs w:val="24"/>
        </w:rPr>
      </w:pPr>
    </w:p>
    <w:p w:rsidR="007C5516" w:rsidRPr="007C5516" w:rsidRDefault="00005AE1" w:rsidP="007C5516">
      <w:pPr>
        <w:rPr>
          <w:color w:val="000000"/>
          <w:sz w:val="24"/>
          <w:szCs w:val="24"/>
        </w:rPr>
      </w:pPr>
      <w:r>
        <w:rPr>
          <w:color w:val="000000"/>
          <w:sz w:val="24"/>
          <w:szCs w:val="24"/>
        </w:rPr>
        <w:t>3</w:t>
      </w:r>
      <w:r w:rsidR="003C3BF3">
        <w:rPr>
          <w:color w:val="000000"/>
          <w:sz w:val="24"/>
          <w:szCs w:val="24"/>
        </w:rPr>
        <w:t xml:space="preserve"> </w:t>
      </w:r>
      <w:r>
        <w:rPr>
          <w:color w:val="000000"/>
          <w:sz w:val="24"/>
          <w:szCs w:val="24"/>
        </w:rPr>
        <w:t>декабр</w:t>
      </w:r>
      <w:r w:rsidR="003C3BF3">
        <w:rPr>
          <w:color w:val="000000"/>
          <w:sz w:val="24"/>
          <w:szCs w:val="24"/>
        </w:rPr>
        <w:t>я</w:t>
      </w:r>
      <w:r w:rsidR="007C5516" w:rsidRPr="007C5516">
        <w:rPr>
          <w:color w:val="000000"/>
          <w:sz w:val="24"/>
          <w:szCs w:val="24"/>
        </w:rPr>
        <w:t xml:space="preserve">  20</w:t>
      </w:r>
      <w:r w:rsidR="003C3BF3">
        <w:rPr>
          <w:color w:val="000000"/>
          <w:sz w:val="24"/>
          <w:szCs w:val="24"/>
        </w:rPr>
        <w:t>20</w:t>
      </w:r>
      <w:r w:rsidR="007C5516" w:rsidRPr="007C5516">
        <w:rPr>
          <w:color w:val="000000"/>
          <w:sz w:val="24"/>
          <w:szCs w:val="24"/>
        </w:rPr>
        <w:t xml:space="preserve"> г.                </w:t>
      </w:r>
      <w:r w:rsidR="00C02795">
        <w:rPr>
          <w:color w:val="000000"/>
          <w:sz w:val="24"/>
          <w:szCs w:val="24"/>
        </w:rPr>
        <w:t xml:space="preserve">                      </w:t>
      </w:r>
      <w:r w:rsidR="00D16275">
        <w:rPr>
          <w:color w:val="000000"/>
          <w:sz w:val="24"/>
          <w:szCs w:val="24"/>
        </w:rPr>
        <w:t xml:space="preserve">  </w:t>
      </w:r>
      <w:r w:rsidR="00C02795">
        <w:rPr>
          <w:color w:val="000000"/>
          <w:sz w:val="24"/>
          <w:szCs w:val="24"/>
        </w:rPr>
        <w:t xml:space="preserve"> </w:t>
      </w:r>
      <w:r w:rsidR="007C5516" w:rsidRPr="007C5516">
        <w:rPr>
          <w:color w:val="000000"/>
          <w:sz w:val="24"/>
          <w:szCs w:val="24"/>
        </w:rPr>
        <w:t>№</w:t>
      </w:r>
      <w:r w:rsidR="007C5516">
        <w:rPr>
          <w:color w:val="000000"/>
          <w:sz w:val="24"/>
          <w:szCs w:val="24"/>
        </w:rPr>
        <w:t xml:space="preserve"> </w:t>
      </w:r>
      <w:r w:rsidR="00512A34">
        <w:rPr>
          <w:color w:val="000000"/>
          <w:sz w:val="24"/>
          <w:szCs w:val="24"/>
        </w:rPr>
        <w:t>17</w:t>
      </w:r>
      <w:r w:rsidR="007C5516" w:rsidRPr="007C5516">
        <w:rPr>
          <w:color w:val="000000"/>
          <w:sz w:val="24"/>
          <w:szCs w:val="24"/>
        </w:rPr>
        <w:t xml:space="preserve">      </w:t>
      </w:r>
      <w:r w:rsidR="007C5516">
        <w:rPr>
          <w:color w:val="000000"/>
          <w:sz w:val="24"/>
          <w:szCs w:val="24"/>
        </w:rPr>
        <w:t xml:space="preserve">         </w:t>
      </w:r>
      <w:r w:rsidR="007C5516" w:rsidRPr="007C5516">
        <w:rPr>
          <w:color w:val="000000"/>
          <w:sz w:val="24"/>
          <w:szCs w:val="24"/>
        </w:rPr>
        <w:t xml:space="preserve">                              </w:t>
      </w:r>
      <w:r>
        <w:rPr>
          <w:color w:val="000000"/>
          <w:sz w:val="24"/>
          <w:szCs w:val="24"/>
        </w:rPr>
        <w:t xml:space="preserve">  </w:t>
      </w:r>
      <w:r w:rsidR="007C5516" w:rsidRPr="007C5516">
        <w:rPr>
          <w:color w:val="000000"/>
          <w:sz w:val="24"/>
          <w:szCs w:val="24"/>
        </w:rPr>
        <w:t>п.</w:t>
      </w:r>
      <w:r>
        <w:rPr>
          <w:color w:val="000000"/>
          <w:sz w:val="24"/>
          <w:szCs w:val="24"/>
        </w:rPr>
        <w:t xml:space="preserve"> Октябрьский</w:t>
      </w:r>
    </w:p>
    <w:p w:rsidR="008A41CD" w:rsidRPr="00ED11A3" w:rsidRDefault="008A41CD" w:rsidP="00946AC0">
      <w:pPr>
        <w:jc w:val="center"/>
        <w:rPr>
          <w:b/>
          <w:bCs/>
          <w:sz w:val="26"/>
          <w:szCs w:val="26"/>
        </w:rPr>
      </w:pPr>
    </w:p>
    <w:p w:rsidR="00D16275" w:rsidRPr="00E64D3D" w:rsidRDefault="00D16275" w:rsidP="00D16275">
      <w:pPr>
        <w:rPr>
          <w:b/>
          <w:sz w:val="24"/>
          <w:szCs w:val="28"/>
        </w:rPr>
      </w:pPr>
      <w:r w:rsidRPr="00E64D3D">
        <w:rPr>
          <w:b/>
          <w:sz w:val="24"/>
          <w:szCs w:val="28"/>
        </w:rPr>
        <w:t>«О внесении изменений и дополнений</w:t>
      </w:r>
    </w:p>
    <w:p w:rsidR="00D16275" w:rsidRPr="00E64D3D" w:rsidRDefault="00D16275" w:rsidP="00D16275">
      <w:pPr>
        <w:rPr>
          <w:b/>
          <w:sz w:val="24"/>
          <w:szCs w:val="28"/>
        </w:rPr>
      </w:pPr>
      <w:r w:rsidRPr="00E64D3D">
        <w:rPr>
          <w:b/>
          <w:sz w:val="24"/>
          <w:szCs w:val="28"/>
        </w:rPr>
        <w:t xml:space="preserve">в Устав </w:t>
      </w:r>
      <w:r w:rsidR="00005AE1">
        <w:rPr>
          <w:b/>
          <w:sz w:val="24"/>
          <w:szCs w:val="28"/>
        </w:rPr>
        <w:t>Октябрьского</w:t>
      </w:r>
      <w:r w:rsidRPr="00E64D3D">
        <w:rPr>
          <w:b/>
          <w:sz w:val="24"/>
          <w:szCs w:val="28"/>
        </w:rPr>
        <w:t xml:space="preserve"> сельского </w:t>
      </w:r>
    </w:p>
    <w:p w:rsidR="00D16275" w:rsidRPr="00E64D3D" w:rsidRDefault="00D16275" w:rsidP="00D16275">
      <w:pPr>
        <w:rPr>
          <w:b/>
          <w:sz w:val="24"/>
          <w:szCs w:val="28"/>
        </w:rPr>
      </w:pPr>
      <w:r w:rsidRPr="00E64D3D">
        <w:rPr>
          <w:b/>
          <w:sz w:val="24"/>
          <w:szCs w:val="28"/>
        </w:rPr>
        <w:t xml:space="preserve">муниципального образования </w:t>
      </w:r>
    </w:p>
    <w:p w:rsidR="00D16275" w:rsidRPr="00E64D3D" w:rsidRDefault="00D16275" w:rsidP="00D16275">
      <w:pPr>
        <w:rPr>
          <w:b/>
          <w:sz w:val="24"/>
          <w:szCs w:val="28"/>
        </w:rPr>
      </w:pPr>
      <w:r w:rsidRPr="00E64D3D">
        <w:rPr>
          <w:b/>
          <w:sz w:val="24"/>
          <w:szCs w:val="28"/>
        </w:rPr>
        <w:t>Республики Калмыкия»</w:t>
      </w:r>
    </w:p>
    <w:p w:rsidR="00D16275" w:rsidRPr="00E64D3D" w:rsidRDefault="00D16275" w:rsidP="00D16275">
      <w:pPr>
        <w:jc w:val="center"/>
        <w:rPr>
          <w:sz w:val="18"/>
        </w:rPr>
      </w:pPr>
    </w:p>
    <w:p w:rsidR="00D16275" w:rsidRPr="00E64D3D" w:rsidRDefault="00D16275" w:rsidP="00D16275">
      <w:pPr>
        <w:shd w:val="clear" w:color="auto" w:fill="FFFFFF"/>
        <w:ind w:firstLine="708"/>
        <w:jc w:val="both"/>
        <w:rPr>
          <w:spacing w:val="-1"/>
          <w:sz w:val="24"/>
          <w:szCs w:val="28"/>
        </w:rPr>
      </w:pPr>
      <w:r w:rsidRPr="00E64D3D">
        <w:rPr>
          <w:spacing w:val="-1"/>
          <w:sz w:val="24"/>
          <w:szCs w:val="28"/>
        </w:rPr>
        <w:t xml:space="preserve">В целях приведения Устава </w:t>
      </w:r>
      <w:r w:rsidR="00005AE1">
        <w:rPr>
          <w:spacing w:val="-1"/>
          <w:sz w:val="24"/>
          <w:szCs w:val="28"/>
        </w:rPr>
        <w:t xml:space="preserve">Октябрьского </w:t>
      </w:r>
      <w:r w:rsidRPr="00E64D3D">
        <w:rPr>
          <w:spacing w:val="-1"/>
          <w:sz w:val="24"/>
          <w:szCs w:val="28"/>
        </w:rPr>
        <w:t xml:space="preserve">сельского муниципального образования Республики Калмыкия в соответствии с федеральным и республиканским законодательством, в соответствии с пунктом 1 части 10 статьи 35, статьи 44 Федерального закона от 6 октября 2003 года № 131-ФЗ «Об общих принципах организации местного самоуправления в Российской Федерации» и пунктом 1 части 1 статьи 25 Устава </w:t>
      </w:r>
      <w:r w:rsidR="00005AE1">
        <w:rPr>
          <w:spacing w:val="-1"/>
          <w:sz w:val="24"/>
          <w:szCs w:val="28"/>
        </w:rPr>
        <w:t>Октябрьского</w:t>
      </w:r>
      <w:r w:rsidRPr="00E64D3D">
        <w:rPr>
          <w:spacing w:val="-1"/>
          <w:sz w:val="24"/>
          <w:szCs w:val="28"/>
        </w:rPr>
        <w:t xml:space="preserve"> сельского муниципального образования Республики Калмыкия, Собрание депутатов </w:t>
      </w:r>
      <w:r w:rsidR="009634DF">
        <w:rPr>
          <w:spacing w:val="-1"/>
          <w:sz w:val="24"/>
          <w:szCs w:val="28"/>
        </w:rPr>
        <w:t>Октябрьского</w:t>
      </w:r>
      <w:r w:rsidRPr="00E64D3D">
        <w:rPr>
          <w:spacing w:val="-1"/>
          <w:sz w:val="24"/>
          <w:szCs w:val="28"/>
        </w:rPr>
        <w:t xml:space="preserve"> сельского муниципального образования Республики Калмыкия</w:t>
      </w:r>
    </w:p>
    <w:p w:rsidR="00B60495" w:rsidRDefault="00B60495" w:rsidP="00D16275">
      <w:pPr>
        <w:shd w:val="clear" w:color="auto" w:fill="FFFFFF"/>
        <w:ind w:left="384" w:hanging="384"/>
        <w:jc w:val="center"/>
        <w:rPr>
          <w:bCs/>
          <w:spacing w:val="-1"/>
          <w:sz w:val="24"/>
          <w:szCs w:val="28"/>
        </w:rPr>
      </w:pPr>
    </w:p>
    <w:p w:rsidR="00D16275" w:rsidRPr="00E64D3D" w:rsidRDefault="00D16275" w:rsidP="00D16275">
      <w:pPr>
        <w:shd w:val="clear" w:color="auto" w:fill="FFFFFF"/>
        <w:ind w:left="384" w:hanging="384"/>
        <w:jc w:val="center"/>
        <w:rPr>
          <w:bCs/>
          <w:spacing w:val="-1"/>
          <w:sz w:val="24"/>
          <w:szCs w:val="28"/>
        </w:rPr>
      </w:pPr>
      <w:r w:rsidRPr="00E64D3D">
        <w:rPr>
          <w:bCs/>
          <w:spacing w:val="-1"/>
          <w:sz w:val="24"/>
          <w:szCs w:val="28"/>
        </w:rPr>
        <w:t>решило:</w:t>
      </w:r>
    </w:p>
    <w:p w:rsidR="00D16275" w:rsidRPr="00E64D3D" w:rsidRDefault="00D16275" w:rsidP="00D16275">
      <w:pPr>
        <w:shd w:val="clear" w:color="auto" w:fill="FFFFFF"/>
        <w:ind w:left="384" w:hanging="384"/>
        <w:jc w:val="center"/>
        <w:rPr>
          <w:bCs/>
          <w:spacing w:val="-1"/>
          <w:sz w:val="24"/>
          <w:szCs w:val="28"/>
        </w:rPr>
      </w:pPr>
    </w:p>
    <w:p w:rsidR="00D16275" w:rsidRPr="00B60495" w:rsidRDefault="00D16275" w:rsidP="00D16275">
      <w:pPr>
        <w:shd w:val="clear" w:color="auto" w:fill="FFFFFF"/>
        <w:ind w:firstLine="708"/>
        <w:jc w:val="both"/>
        <w:rPr>
          <w:spacing w:val="-1"/>
          <w:sz w:val="24"/>
          <w:szCs w:val="28"/>
        </w:rPr>
      </w:pPr>
      <w:r w:rsidRPr="00B60495">
        <w:rPr>
          <w:spacing w:val="-1"/>
          <w:sz w:val="24"/>
          <w:szCs w:val="28"/>
        </w:rPr>
        <w:t xml:space="preserve">1. Внести в Устав </w:t>
      </w:r>
      <w:r w:rsidR="009634DF">
        <w:rPr>
          <w:spacing w:val="-1"/>
          <w:sz w:val="24"/>
          <w:szCs w:val="28"/>
        </w:rPr>
        <w:t>Октябрьского</w:t>
      </w:r>
      <w:r w:rsidRPr="00B60495">
        <w:rPr>
          <w:spacing w:val="-1"/>
          <w:sz w:val="24"/>
          <w:szCs w:val="28"/>
        </w:rPr>
        <w:t xml:space="preserve"> сельского муниципального образования Республики Калмыкия, утвержденный решением Собрания депутатов </w:t>
      </w:r>
      <w:r w:rsidR="009634DF">
        <w:rPr>
          <w:spacing w:val="-1"/>
          <w:sz w:val="24"/>
          <w:szCs w:val="28"/>
        </w:rPr>
        <w:t>Октябрьского</w:t>
      </w:r>
      <w:r w:rsidR="009634DF" w:rsidRPr="00B60495">
        <w:rPr>
          <w:spacing w:val="-1"/>
          <w:sz w:val="24"/>
          <w:szCs w:val="28"/>
        </w:rPr>
        <w:t xml:space="preserve"> </w:t>
      </w:r>
      <w:r w:rsidRPr="00B60495">
        <w:rPr>
          <w:spacing w:val="-1"/>
          <w:sz w:val="24"/>
          <w:szCs w:val="28"/>
        </w:rPr>
        <w:t>сельского муниципального образования Республики Калмыкия от 1</w:t>
      </w:r>
      <w:r w:rsidR="009B17C3" w:rsidRPr="00B60495">
        <w:rPr>
          <w:spacing w:val="-1"/>
          <w:sz w:val="24"/>
          <w:szCs w:val="28"/>
        </w:rPr>
        <w:t>3</w:t>
      </w:r>
      <w:r w:rsidRPr="00B60495">
        <w:rPr>
          <w:spacing w:val="-1"/>
          <w:sz w:val="24"/>
          <w:szCs w:val="28"/>
        </w:rPr>
        <w:t xml:space="preserve"> февраля 2016 г. № </w:t>
      </w:r>
      <w:r w:rsidR="009634DF">
        <w:rPr>
          <w:spacing w:val="-1"/>
          <w:sz w:val="24"/>
          <w:szCs w:val="28"/>
        </w:rPr>
        <w:t>15</w:t>
      </w:r>
      <w:r w:rsidR="00B60495">
        <w:rPr>
          <w:spacing w:val="-1"/>
          <w:sz w:val="24"/>
          <w:szCs w:val="28"/>
        </w:rPr>
        <w:t xml:space="preserve"> </w:t>
      </w:r>
      <w:r w:rsidRPr="00B60495">
        <w:rPr>
          <w:spacing w:val="-1"/>
          <w:sz w:val="24"/>
          <w:szCs w:val="28"/>
        </w:rPr>
        <w:t xml:space="preserve">(с изменениями и дополнениями </w:t>
      </w:r>
      <w:r w:rsidR="009634DF" w:rsidRPr="001174CC">
        <w:rPr>
          <w:sz w:val="26"/>
          <w:szCs w:val="26"/>
        </w:rPr>
        <w:t xml:space="preserve">от </w:t>
      </w:r>
      <w:r w:rsidR="009634DF" w:rsidRPr="00CC1770">
        <w:rPr>
          <w:rFonts w:eastAsia="Calibri"/>
          <w:sz w:val="26"/>
          <w:szCs w:val="26"/>
        </w:rPr>
        <w:t xml:space="preserve">24.04.2017г. № 4, от 09.04.2018 г №7, от 14.01.2019 г № </w:t>
      </w:r>
      <w:r w:rsidR="009634DF">
        <w:rPr>
          <w:rFonts w:eastAsia="Calibri"/>
          <w:sz w:val="26"/>
          <w:szCs w:val="26"/>
        </w:rPr>
        <w:t xml:space="preserve">1, от 04.07.2019 </w:t>
      </w:r>
      <w:r w:rsidR="009634DF" w:rsidRPr="00CC1770">
        <w:rPr>
          <w:rFonts w:eastAsia="Calibri"/>
          <w:sz w:val="26"/>
          <w:szCs w:val="26"/>
        </w:rPr>
        <w:t>№</w:t>
      </w:r>
      <w:r w:rsidR="009634DF">
        <w:rPr>
          <w:rFonts w:eastAsia="Calibri"/>
          <w:sz w:val="26"/>
          <w:szCs w:val="26"/>
        </w:rPr>
        <w:t xml:space="preserve"> 9</w:t>
      </w:r>
      <w:r w:rsidR="00B0224C">
        <w:rPr>
          <w:rFonts w:eastAsia="Calibri"/>
          <w:sz w:val="26"/>
          <w:szCs w:val="26"/>
        </w:rPr>
        <w:t>, от 02.12.2019 №17</w:t>
      </w:r>
      <w:r w:rsidRPr="00B60495">
        <w:rPr>
          <w:spacing w:val="-1"/>
          <w:sz w:val="24"/>
          <w:szCs w:val="28"/>
        </w:rPr>
        <w:t>) следующие изменения и дополнения:</w:t>
      </w:r>
    </w:p>
    <w:p w:rsidR="003C3BF3" w:rsidRPr="00E64D3D" w:rsidRDefault="003C3BF3" w:rsidP="003C3BF3">
      <w:pPr>
        <w:shd w:val="clear" w:color="auto" w:fill="FFFFFF"/>
        <w:ind w:left="384" w:hanging="384"/>
        <w:jc w:val="both"/>
        <w:rPr>
          <w:bCs/>
          <w:spacing w:val="-1"/>
          <w:sz w:val="24"/>
          <w:szCs w:val="26"/>
        </w:rPr>
      </w:pPr>
    </w:p>
    <w:p w:rsidR="003C3BF3" w:rsidRPr="00E64D3D" w:rsidRDefault="003C3BF3" w:rsidP="003C3BF3">
      <w:pPr>
        <w:ind w:firstLine="709"/>
        <w:jc w:val="both"/>
        <w:rPr>
          <w:sz w:val="24"/>
          <w:szCs w:val="26"/>
        </w:rPr>
      </w:pPr>
      <w:r w:rsidRPr="00E64D3D">
        <w:rPr>
          <w:sz w:val="24"/>
          <w:szCs w:val="26"/>
        </w:rPr>
        <w:t>1)</w:t>
      </w:r>
      <w:r w:rsidRPr="00E64D3D">
        <w:rPr>
          <w:b/>
          <w:sz w:val="24"/>
          <w:szCs w:val="26"/>
        </w:rPr>
        <w:t xml:space="preserve"> </w:t>
      </w:r>
      <w:r w:rsidRPr="00E64D3D">
        <w:rPr>
          <w:b/>
          <w:sz w:val="24"/>
          <w:szCs w:val="26"/>
          <w:u w:val="single"/>
        </w:rPr>
        <w:t>Статью 7</w:t>
      </w:r>
      <w:r w:rsidRPr="00E64D3D">
        <w:rPr>
          <w:b/>
          <w:sz w:val="24"/>
          <w:szCs w:val="26"/>
        </w:rPr>
        <w:t xml:space="preserve"> </w:t>
      </w:r>
      <w:r w:rsidRPr="00E64D3D">
        <w:rPr>
          <w:sz w:val="24"/>
          <w:szCs w:val="26"/>
        </w:rPr>
        <w:t xml:space="preserve">дополнить </w:t>
      </w:r>
      <w:r w:rsidRPr="00E64D3D">
        <w:rPr>
          <w:b/>
          <w:sz w:val="24"/>
          <w:szCs w:val="26"/>
        </w:rPr>
        <w:t>пунктом 22.1</w:t>
      </w:r>
      <w:r w:rsidRPr="00E64D3D">
        <w:rPr>
          <w:sz w:val="24"/>
          <w:szCs w:val="26"/>
        </w:rPr>
        <w:t xml:space="preserve"> следующего содержания:</w:t>
      </w:r>
    </w:p>
    <w:p w:rsidR="003C3BF3" w:rsidRPr="00E64D3D" w:rsidRDefault="003C3BF3" w:rsidP="003C3BF3">
      <w:pPr>
        <w:ind w:firstLine="709"/>
        <w:jc w:val="both"/>
        <w:rPr>
          <w:rFonts w:eastAsia="Calibri"/>
          <w:sz w:val="24"/>
          <w:szCs w:val="26"/>
        </w:rPr>
      </w:pPr>
      <w:r w:rsidRPr="00E64D3D">
        <w:rPr>
          <w:sz w:val="24"/>
          <w:szCs w:val="26"/>
        </w:rPr>
        <w:t xml:space="preserve">«22.1) </w:t>
      </w:r>
      <w:r w:rsidRPr="00E64D3D">
        <w:rPr>
          <w:rFonts w:eastAsia="Calibri"/>
          <w:sz w:val="24"/>
          <w:szCs w:val="26"/>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8" w:history="1">
        <w:r w:rsidRPr="00E64D3D">
          <w:rPr>
            <w:rFonts w:eastAsia="Calibri"/>
            <w:sz w:val="24"/>
            <w:szCs w:val="26"/>
          </w:rPr>
          <w:t>правилами</w:t>
        </w:r>
      </w:hyperlink>
      <w:r w:rsidRPr="00E64D3D">
        <w:rPr>
          <w:rFonts w:eastAsia="Calibri"/>
          <w:sz w:val="24"/>
          <w:szCs w:val="26"/>
        </w:rPr>
        <w:t xml:space="preserve"> землепользования и застройки, </w:t>
      </w:r>
      <w:hyperlink r:id="rId9" w:history="1">
        <w:r w:rsidRPr="00E64D3D">
          <w:rPr>
            <w:rFonts w:eastAsia="Calibri"/>
            <w:sz w:val="24"/>
            <w:szCs w:val="26"/>
          </w:rPr>
          <w:t>документацией</w:t>
        </w:r>
      </w:hyperlink>
      <w:r w:rsidRPr="00E64D3D">
        <w:rPr>
          <w:rFonts w:eastAsia="Calibri"/>
          <w:sz w:val="24"/>
          <w:szCs w:val="26"/>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
    <w:p w:rsidR="003C3BF3" w:rsidRPr="00E64D3D" w:rsidRDefault="003C3BF3" w:rsidP="003C3BF3">
      <w:pPr>
        <w:ind w:firstLine="709"/>
        <w:jc w:val="both"/>
        <w:rPr>
          <w:b/>
          <w:sz w:val="24"/>
          <w:szCs w:val="26"/>
          <w:highlight w:val="yellow"/>
        </w:rPr>
      </w:pPr>
    </w:p>
    <w:p w:rsidR="003C3BF3" w:rsidRPr="00E64D3D" w:rsidRDefault="003C3BF3" w:rsidP="003C3BF3">
      <w:pPr>
        <w:ind w:firstLine="709"/>
        <w:jc w:val="both"/>
        <w:rPr>
          <w:sz w:val="24"/>
          <w:szCs w:val="26"/>
        </w:rPr>
      </w:pPr>
      <w:r w:rsidRPr="00E64D3D">
        <w:rPr>
          <w:b/>
          <w:sz w:val="24"/>
          <w:szCs w:val="26"/>
        </w:rPr>
        <w:t xml:space="preserve">2) </w:t>
      </w:r>
      <w:r w:rsidRPr="00E64D3D">
        <w:rPr>
          <w:b/>
          <w:sz w:val="24"/>
          <w:szCs w:val="26"/>
          <w:u w:val="single"/>
        </w:rPr>
        <w:t>Часть 1 статьи 8</w:t>
      </w:r>
      <w:r w:rsidRPr="00E64D3D">
        <w:rPr>
          <w:b/>
          <w:sz w:val="24"/>
          <w:szCs w:val="26"/>
        </w:rPr>
        <w:t xml:space="preserve"> </w:t>
      </w:r>
      <w:r w:rsidRPr="00E64D3D">
        <w:rPr>
          <w:sz w:val="24"/>
          <w:szCs w:val="26"/>
        </w:rPr>
        <w:t xml:space="preserve">дополнить </w:t>
      </w:r>
      <w:r w:rsidRPr="00E64D3D">
        <w:rPr>
          <w:b/>
          <w:sz w:val="24"/>
          <w:szCs w:val="26"/>
        </w:rPr>
        <w:t>пунктом 17</w:t>
      </w:r>
      <w:r w:rsidRPr="00E64D3D">
        <w:rPr>
          <w:sz w:val="24"/>
          <w:szCs w:val="26"/>
        </w:rPr>
        <w:t xml:space="preserve"> в следующей редакции:</w:t>
      </w:r>
    </w:p>
    <w:p w:rsidR="003C3BF3" w:rsidRPr="00E64D3D" w:rsidRDefault="003C3BF3" w:rsidP="003C3BF3">
      <w:pPr>
        <w:ind w:firstLine="709"/>
        <w:jc w:val="both"/>
        <w:rPr>
          <w:bCs/>
          <w:sz w:val="24"/>
          <w:szCs w:val="26"/>
        </w:rPr>
      </w:pPr>
      <w:r w:rsidRPr="00E64D3D">
        <w:rPr>
          <w:bCs/>
          <w:sz w:val="24"/>
          <w:szCs w:val="2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C3BF3" w:rsidRPr="00E64D3D" w:rsidRDefault="003C3BF3" w:rsidP="003C3BF3">
      <w:pPr>
        <w:ind w:firstLine="709"/>
        <w:jc w:val="both"/>
        <w:rPr>
          <w:rFonts w:eastAsia="Calibri"/>
          <w:b/>
          <w:sz w:val="24"/>
          <w:szCs w:val="26"/>
        </w:rPr>
      </w:pPr>
    </w:p>
    <w:p w:rsidR="003C3BF3" w:rsidRPr="00E64D3D" w:rsidRDefault="003C3BF3" w:rsidP="003C3BF3">
      <w:pPr>
        <w:ind w:firstLine="709"/>
        <w:jc w:val="both"/>
        <w:rPr>
          <w:sz w:val="24"/>
          <w:szCs w:val="26"/>
        </w:rPr>
      </w:pPr>
      <w:r w:rsidRPr="00E64D3D">
        <w:rPr>
          <w:rFonts w:eastAsia="Calibri"/>
          <w:b/>
          <w:sz w:val="24"/>
          <w:szCs w:val="26"/>
        </w:rPr>
        <w:t xml:space="preserve">3) </w:t>
      </w:r>
      <w:r w:rsidRPr="00E64D3D">
        <w:rPr>
          <w:b/>
          <w:sz w:val="24"/>
          <w:szCs w:val="26"/>
        </w:rPr>
        <w:t xml:space="preserve"> </w:t>
      </w:r>
      <w:r w:rsidRPr="00E64D3D">
        <w:rPr>
          <w:b/>
          <w:sz w:val="24"/>
          <w:szCs w:val="26"/>
          <w:u w:val="single"/>
        </w:rPr>
        <w:t>В статье 28:</w:t>
      </w:r>
      <w:r w:rsidRPr="00E64D3D">
        <w:rPr>
          <w:i/>
          <w:sz w:val="24"/>
          <w:szCs w:val="26"/>
        </w:rPr>
        <w:t xml:space="preserve"> </w:t>
      </w:r>
    </w:p>
    <w:p w:rsidR="003C3BF3" w:rsidRPr="00E64D3D" w:rsidRDefault="003C3BF3" w:rsidP="003C3BF3">
      <w:pPr>
        <w:ind w:firstLine="709"/>
        <w:jc w:val="both"/>
        <w:rPr>
          <w:sz w:val="24"/>
          <w:szCs w:val="26"/>
        </w:rPr>
      </w:pPr>
      <w:r w:rsidRPr="00E64D3D">
        <w:rPr>
          <w:b/>
          <w:sz w:val="24"/>
          <w:szCs w:val="26"/>
        </w:rPr>
        <w:t>а) часть 1.1.</w:t>
      </w:r>
      <w:r w:rsidRPr="00E64D3D">
        <w:rPr>
          <w:sz w:val="24"/>
          <w:szCs w:val="26"/>
        </w:rPr>
        <w:t xml:space="preserve"> признать утратившей силу;</w:t>
      </w:r>
    </w:p>
    <w:p w:rsidR="003C3BF3" w:rsidRPr="00E64D3D" w:rsidRDefault="003C3BF3" w:rsidP="003C3BF3">
      <w:pPr>
        <w:ind w:firstLine="709"/>
        <w:jc w:val="both"/>
        <w:rPr>
          <w:sz w:val="24"/>
          <w:szCs w:val="26"/>
        </w:rPr>
      </w:pPr>
      <w:r w:rsidRPr="00E64D3D">
        <w:rPr>
          <w:b/>
          <w:sz w:val="24"/>
          <w:szCs w:val="26"/>
        </w:rPr>
        <w:t>б) часть 4</w:t>
      </w:r>
      <w:r w:rsidRPr="00E64D3D">
        <w:rPr>
          <w:sz w:val="24"/>
          <w:szCs w:val="26"/>
        </w:rPr>
        <w:t xml:space="preserve"> изложить в следующей редакции: </w:t>
      </w:r>
    </w:p>
    <w:p w:rsidR="003C3BF3" w:rsidRPr="00E64D3D" w:rsidRDefault="003C3BF3" w:rsidP="003C3BF3">
      <w:pPr>
        <w:ind w:firstLine="709"/>
        <w:jc w:val="both"/>
        <w:rPr>
          <w:rFonts w:eastAsia="Calibri"/>
          <w:bCs/>
          <w:sz w:val="24"/>
          <w:szCs w:val="26"/>
        </w:rPr>
      </w:pPr>
      <w:r w:rsidRPr="00E64D3D">
        <w:rPr>
          <w:rFonts w:eastAsia="Calibri"/>
          <w:bCs/>
          <w:sz w:val="24"/>
          <w:szCs w:val="26"/>
        </w:rPr>
        <w:t xml:space="preserve">«4. Глава муниципального образования (ахлачи)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муниципального образования (ахлачи) прекращаются досрочно в </w:t>
      </w:r>
      <w:r w:rsidRPr="00E64D3D">
        <w:rPr>
          <w:rFonts w:eastAsia="Calibri"/>
          <w:bCs/>
          <w:sz w:val="24"/>
          <w:szCs w:val="26"/>
        </w:rPr>
        <w:lastRenderedPageBreak/>
        <w:t xml:space="preserve">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E64D3D">
        <w:rPr>
          <w:rFonts w:eastAsia="Calibri"/>
          <w:sz w:val="24"/>
          <w:szCs w:val="26"/>
        </w:rPr>
        <w:t>Федеральным законом «Об общих принципах организации местного самоуправления в Российской Федерации»</w:t>
      </w:r>
      <w:r w:rsidRPr="00E64D3D">
        <w:rPr>
          <w:rFonts w:eastAsia="Calibri"/>
          <w:bCs/>
          <w:sz w:val="24"/>
          <w:szCs w:val="26"/>
        </w:rPr>
        <w:t>.»;</w:t>
      </w:r>
    </w:p>
    <w:p w:rsidR="003C3BF3" w:rsidRPr="00E64D3D" w:rsidRDefault="003C3BF3" w:rsidP="003C3BF3">
      <w:pPr>
        <w:ind w:firstLine="709"/>
        <w:jc w:val="both"/>
        <w:rPr>
          <w:sz w:val="24"/>
          <w:szCs w:val="26"/>
        </w:rPr>
      </w:pPr>
      <w:r w:rsidRPr="00E64D3D">
        <w:rPr>
          <w:b/>
          <w:sz w:val="24"/>
          <w:szCs w:val="26"/>
        </w:rPr>
        <w:t>в) часть 7</w:t>
      </w:r>
      <w:r w:rsidRPr="00E64D3D">
        <w:rPr>
          <w:i/>
          <w:sz w:val="24"/>
          <w:szCs w:val="26"/>
        </w:rPr>
        <w:t xml:space="preserve"> </w:t>
      </w:r>
      <w:r w:rsidRPr="00E64D3D">
        <w:rPr>
          <w:sz w:val="24"/>
          <w:szCs w:val="26"/>
        </w:rPr>
        <w:t xml:space="preserve">изложить в следующей редакции: </w:t>
      </w:r>
    </w:p>
    <w:p w:rsidR="003C3BF3" w:rsidRPr="00E64D3D" w:rsidRDefault="003C3BF3" w:rsidP="003C3BF3">
      <w:pPr>
        <w:ind w:firstLine="709"/>
        <w:jc w:val="both"/>
        <w:rPr>
          <w:rFonts w:eastAsia="Calibri"/>
          <w:sz w:val="24"/>
          <w:szCs w:val="26"/>
        </w:rPr>
      </w:pPr>
      <w:r w:rsidRPr="00E64D3D">
        <w:rPr>
          <w:sz w:val="24"/>
          <w:szCs w:val="26"/>
        </w:rPr>
        <w:t xml:space="preserve">«7. </w:t>
      </w:r>
      <w:r w:rsidRPr="00E64D3D">
        <w:rPr>
          <w:rFonts w:eastAsia="Calibri"/>
          <w:sz w:val="24"/>
          <w:szCs w:val="26"/>
        </w:rPr>
        <w:t xml:space="preserve">Осуществляющий свои полномочия на постоянной основе Глава </w:t>
      </w:r>
      <w:r w:rsidRPr="00E64D3D">
        <w:rPr>
          <w:rFonts w:eastAsia="Calibri"/>
          <w:bCs/>
          <w:sz w:val="24"/>
          <w:szCs w:val="26"/>
        </w:rPr>
        <w:t>муниципального образования (ахлачи)</w:t>
      </w:r>
      <w:r w:rsidRPr="00E64D3D">
        <w:rPr>
          <w:rFonts w:eastAsia="Calibri"/>
          <w:sz w:val="24"/>
          <w:szCs w:val="26"/>
        </w:rPr>
        <w:t xml:space="preserve"> не вправе:</w:t>
      </w:r>
    </w:p>
    <w:p w:rsidR="003C3BF3" w:rsidRPr="00E64D3D" w:rsidRDefault="003C3BF3" w:rsidP="003C3BF3">
      <w:pPr>
        <w:ind w:firstLine="709"/>
        <w:jc w:val="both"/>
        <w:rPr>
          <w:rFonts w:eastAsia="Calibri"/>
          <w:sz w:val="24"/>
          <w:szCs w:val="26"/>
        </w:rPr>
      </w:pPr>
      <w:r w:rsidRPr="00E64D3D">
        <w:rPr>
          <w:rFonts w:eastAsia="Calibri"/>
          <w:sz w:val="24"/>
          <w:szCs w:val="26"/>
        </w:rPr>
        <w:t>1) заниматься предпринимательской деятельностью лично или через доверенных лиц;</w:t>
      </w:r>
    </w:p>
    <w:p w:rsidR="003C3BF3" w:rsidRPr="00E64D3D" w:rsidRDefault="003C3BF3" w:rsidP="003C3BF3">
      <w:pPr>
        <w:ind w:firstLine="709"/>
        <w:jc w:val="both"/>
        <w:rPr>
          <w:rFonts w:eastAsia="Calibri"/>
          <w:sz w:val="24"/>
          <w:szCs w:val="26"/>
        </w:rPr>
      </w:pPr>
      <w:r w:rsidRPr="00E64D3D">
        <w:rPr>
          <w:rFonts w:eastAsia="Calibri"/>
          <w:sz w:val="24"/>
          <w:szCs w:val="26"/>
        </w:rPr>
        <w:t>2) участвовать в управлении коммерческой или некоммерческой организацией, за исключением следующих случаев:</w:t>
      </w:r>
    </w:p>
    <w:p w:rsidR="003C3BF3" w:rsidRPr="00E64D3D" w:rsidRDefault="003C3BF3" w:rsidP="003C3BF3">
      <w:pPr>
        <w:ind w:firstLine="709"/>
        <w:jc w:val="both"/>
        <w:rPr>
          <w:rFonts w:eastAsia="Calibri"/>
          <w:sz w:val="24"/>
          <w:szCs w:val="26"/>
        </w:rPr>
      </w:pPr>
      <w:r w:rsidRPr="00E64D3D">
        <w:rPr>
          <w:rFonts w:eastAsia="Calibri"/>
          <w:sz w:val="24"/>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C3BF3" w:rsidRPr="00E64D3D" w:rsidRDefault="003C3BF3" w:rsidP="003C3BF3">
      <w:pPr>
        <w:ind w:firstLine="709"/>
        <w:jc w:val="both"/>
        <w:rPr>
          <w:rFonts w:eastAsia="Calibri"/>
          <w:sz w:val="24"/>
          <w:szCs w:val="26"/>
        </w:rPr>
      </w:pPr>
      <w:r w:rsidRPr="00E64D3D">
        <w:rPr>
          <w:rFonts w:eastAsia="Calibri"/>
          <w:sz w:val="24"/>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C3BF3" w:rsidRPr="00E64D3D" w:rsidRDefault="003C3BF3" w:rsidP="003C3BF3">
      <w:pPr>
        <w:ind w:firstLine="709"/>
        <w:jc w:val="both"/>
        <w:rPr>
          <w:rFonts w:eastAsia="Calibri"/>
          <w:sz w:val="24"/>
          <w:szCs w:val="26"/>
        </w:rPr>
      </w:pPr>
      <w:r w:rsidRPr="00E64D3D">
        <w:rPr>
          <w:rFonts w:eastAsia="Calibri"/>
          <w:sz w:val="24"/>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C3BF3" w:rsidRPr="00E64D3D" w:rsidRDefault="003C3BF3" w:rsidP="003C3BF3">
      <w:pPr>
        <w:ind w:firstLine="709"/>
        <w:jc w:val="both"/>
        <w:rPr>
          <w:rFonts w:eastAsia="Calibri"/>
          <w:sz w:val="24"/>
          <w:szCs w:val="26"/>
        </w:rPr>
      </w:pPr>
      <w:r w:rsidRPr="00E64D3D">
        <w:rPr>
          <w:rFonts w:eastAsia="Calibri"/>
          <w:sz w:val="24"/>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C3BF3" w:rsidRPr="00E64D3D" w:rsidRDefault="003C3BF3" w:rsidP="003C3BF3">
      <w:pPr>
        <w:ind w:firstLine="709"/>
        <w:jc w:val="both"/>
        <w:rPr>
          <w:rFonts w:eastAsia="Calibri"/>
          <w:sz w:val="24"/>
          <w:szCs w:val="26"/>
        </w:rPr>
      </w:pPr>
      <w:r w:rsidRPr="00E64D3D">
        <w:rPr>
          <w:rFonts w:eastAsia="Calibri"/>
          <w:sz w:val="24"/>
          <w:szCs w:val="26"/>
        </w:rPr>
        <w:t xml:space="preserve">д) </w:t>
      </w:r>
      <w:r w:rsidR="00B60495">
        <w:rPr>
          <w:rFonts w:eastAsia="Calibri"/>
          <w:sz w:val="24"/>
          <w:szCs w:val="26"/>
        </w:rPr>
        <w:t xml:space="preserve"> </w:t>
      </w:r>
      <w:r w:rsidRPr="00E64D3D">
        <w:rPr>
          <w:rFonts w:eastAsia="Calibri"/>
          <w:sz w:val="24"/>
          <w:szCs w:val="26"/>
        </w:rPr>
        <w:t>иные случаи, предусмотренные федеральными законами;</w:t>
      </w:r>
    </w:p>
    <w:p w:rsidR="003C3BF3" w:rsidRPr="00E64D3D" w:rsidRDefault="003C3BF3" w:rsidP="003C3BF3">
      <w:pPr>
        <w:ind w:firstLine="709"/>
        <w:jc w:val="both"/>
        <w:rPr>
          <w:rFonts w:eastAsia="Calibri"/>
          <w:sz w:val="24"/>
          <w:szCs w:val="26"/>
        </w:rPr>
      </w:pPr>
      <w:r w:rsidRPr="00E64D3D">
        <w:rPr>
          <w:rFonts w:eastAsia="Calibri"/>
          <w:sz w:val="24"/>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C3BF3" w:rsidRPr="00E64D3D" w:rsidRDefault="003C3BF3" w:rsidP="003C3BF3">
      <w:pPr>
        <w:ind w:firstLine="709"/>
        <w:jc w:val="both"/>
        <w:rPr>
          <w:rFonts w:eastAsia="Calibri"/>
          <w:sz w:val="24"/>
          <w:szCs w:val="26"/>
        </w:rPr>
      </w:pPr>
      <w:r w:rsidRPr="00E64D3D">
        <w:rPr>
          <w:rFonts w:eastAsia="Calibri"/>
          <w:sz w:val="24"/>
          <w:szCs w:val="26"/>
        </w:rPr>
        <w:t xml:space="preserve">4) входить в состав органов управления, попечительских или наблюдательных </w:t>
      </w:r>
      <w:r w:rsidRPr="00E64D3D">
        <w:rPr>
          <w:rFonts w:eastAsia="Calibri"/>
          <w:sz w:val="24"/>
          <w:szCs w:val="26"/>
        </w:rPr>
        <w:lastRenderedPageBreak/>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3BF3" w:rsidRPr="00E64D3D" w:rsidRDefault="003C3BF3" w:rsidP="003C3BF3">
      <w:pPr>
        <w:pStyle w:val="ad"/>
        <w:ind w:firstLine="709"/>
        <w:jc w:val="both"/>
        <w:rPr>
          <w:sz w:val="24"/>
          <w:szCs w:val="26"/>
        </w:rPr>
      </w:pPr>
      <w:r w:rsidRPr="00E64D3D">
        <w:rPr>
          <w:rFonts w:ascii="Times New Roman" w:hAnsi="Times New Roman"/>
          <w:b/>
          <w:sz w:val="24"/>
          <w:szCs w:val="26"/>
        </w:rPr>
        <w:t>г)</w:t>
      </w:r>
      <w:r w:rsidRPr="00E64D3D">
        <w:rPr>
          <w:rFonts w:ascii="Times New Roman" w:hAnsi="Times New Roman"/>
          <w:sz w:val="24"/>
          <w:szCs w:val="26"/>
        </w:rPr>
        <w:t xml:space="preserve"> дополнить новой </w:t>
      </w:r>
      <w:r w:rsidRPr="00E64D3D">
        <w:rPr>
          <w:rFonts w:ascii="Times New Roman" w:hAnsi="Times New Roman"/>
          <w:b/>
          <w:sz w:val="24"/>
          <w:szCs w:val="26"/>
        </w:rPr>
        <w:t>частью 10</w:t>
      </w:r>
      <w:r w:rsidRPr="00E64D3D">
        <w:rPr>
          <w:rFonts w:ascii="Times New Roman" w:hAnsi="Times New Roman"/>
          <w:sz w:val="24"/>
          <w:szCs w:val="26"/>
        </w:rPr>
        <w:t xml:space="preserve"> следующего содержания</w:t>
      </w:r>
      <w:r w:rsidRPr="00E64D3D">
        <w:rPr>
          <w:sz w:val="24"/>
          <w:szCs w:val="26"/>
        </w:rPr>
        <w:t>:</w:t>
      </w:r>
    </w:p>
    <w:p w:rsidR="003C3BF3" w:rsidRPr="00E64D3D" w:rsidRDefault="003C3BF3" w:rsidP="003C3BF3">
      <w:pPr>
        <w:ind w:firstLine="709"/>
        <w:jc w:val="both"/>
        <w:rPr>
          <w:sz w:val="24"/>
          <w:szCs w:val="26"/>
        </w:rPr>
      </w:pPr>
      <w:r w:rsidRPr="00E64D3D">
        <w:rPr>
          <w:sz w:val="24"/>
          <w:szCs w:val="26"/>
        </w:rPr>
        <w:t>«10. Главе муниципального образования (ахлачи) предоставляются следующие гарантии:</w:t>
      </w:r>
    </w:p>
    <w:p w:rsidR="003C3BF3" w:rsidRPr="00E64D3D" w:rsidRDefault="003C3BF3" w:rsidP="003C3BF3">
      <w:pPr>
        <w:ind w:firstLine="709"/>
        <w:jc w:val="both"/>
        <w:rPr>
          <w:sz w:val="24"/>
          <w:szCs w:val="26"/>
        </w:rPr>
      </w:pPr>
      <w:bookmarkStart w:id="0" w:name="sub_5111"/>
      <w:r w:rsidRPr="00E64D3D">
        <w:rPr>
          <w:sz w:val="24"/>
          <w:szCs w:val="26"/>
        </w:rPr>
        <w:t>1) ежемесячное денежное вознаграждение;</w:t>
      </w:r>
    </w:p>
    <w:p w:rsidR="003C3BF3" w:rsidRPr="00E64D3D" w:rsidRDefault="003C3BF3" w:rsidP="003C3BF3">
      <w:pPr>
        <w:ind w:firstLine="709"/>
        <w:jc w:val="both"/>
        <w:rPr>
          <w:sz w:val="24"/>
          <w:szCs w:val="26"/>
        </w:rPr>
      </w:pPr>
      <w:bookmarkStart w:id="1" w:name="sub_5112"/>
      <w:bookmarkEnd w:id="0"/>
      <w:r w:rsidRPr="00E64D3D">
        <w:rPr>
          <w:sz w:val="24"/>
          <w:szCs w:val="26"/>
        </w:rPr>
        <w:t>2) ежегодный основной и дополнительный оплачиваемые отпуска;</w:t>
      </w:r>
    </w:p>
    <w:p w:rsidR="003C3BF3" w:rsidRPr="00E64D3D" w:rsidRDefault="003C3BF3" w:rsidP="003C3BF3">
      <w:pPr>
        <w:ind w:firstLine="709"/>
        <w:jc w:val="both"/>
        <w:rPr>
          <w:sz w:val="24"/>
          <w:szCs w:val="26"/>
        </w:rPr>
      </w:pPr>
      <w:bookmarkStart w:id="2" w:name="sub_5113"/>
      <w:bookmarkEnd w:id="1"/>
      <w:r w:rsidRPr="00E64D3D">
        <w:rPr>
          <w:sz w:val="24"/>
          <w:szCs w:val="26"/>
        </w:rPr>
        <w:t>3) организационно-технические условия, необходимые для надлежащего исполнения должностных полномочий;</w:t>
      </w:r>
    </w:p>
    <w:p w:rsidR="003C3BF3" w:rsidRPr="00E64D3D" w:rsidRDefault="003C3BF3" w:rsidP="003C3BF3">
      <w:pPr>
        <w:ind w:firstLine="709"/>
        <w:jc w:val="both"/>
        <w:rPr>
          <w:sz w:val="24"/>
          <w:szCs w:val="26"/>
        </w:rPr>
      </w:pPr>
      <w:bookmarkStart w:id="3" w:name="sub_5114"/>
      <w:bookmarkEnd w:id="2"/>
      <w:r w:rsidRPr="00E64D3D">
        <w:rPr>
          <w:sz w:val="24"/>
          <w:szCs w:val="26"/>
        </w:rPr>
        <w:t>4) возмещение расходов, связанных со служебными командировками;</w:t>
      </w:r>
    </w:p>
    <w:p w:rsidR="003C3BF3" w:rsidRPr="00E64D3D" w:rsidRDefault="003C3BF3" w:rsidP="003C3BF3">
      <w:pPr>
        <w:ind w:firstLine="709"/>
        <w:jc w:val="both"/>
        <w:rPr>
          <w:sz w:val="24"/>
          <w:szCs w:val="26"/>
        </w:rPr>
      </w:pPr>
      <w:bookmarkStart w:id="4" w:name="sub_5115"/>
      <w:bookmarkEnd w:id="3"/>
      <w:r w:rsidRPr="00E64D3D">
        <w:rPr>
          <w:sz w:val="24"/>
          <w:szCs w:val="26"/>
        </w:rPr>
        <w:t>5) обязательное социальное страхование в порядке, установленном федеральным законодательством;</w:t>
      </w:r>
    </w:p>
    <w:p w:rsidR="003C3BF3" w:rsidRPr="00E64D3D" w:rsidRDefault="003C3BF3" w:rsidP="003C3BF3">
      <w:pPr>
        <w:ind w:firstLine="709"/>
        <w:jc w:val="both"/>
        <w:rPr>
          <w:sz w:val="24"/>
          <w:szCs w:val="26"/>
        </w:rPr>
      </w:pPr>
      <w:bookmarkStart w:id="5" w:name="sub_5116"/>
      <w:bookmarkEnd w:id="4"/>
      <w:r w:rsidRPr="00E64D3D">
        <w:rPr>
          <w:sz w:val="24"/>
          <w:szCs w:val="26"/>
        </w:rPr>
        <w:t>6) пенсионное обеспечение в порядке, установленном федеральным законодательством и уставом муниципального образования.</w:t>
      </w:r>
    </w:p>
    <w:p w:rsidR="003C3BF3" w:rsidRPr="00E64D3D" w:rsidRDefault="003C3BF3" w:rsidP="003C3BF3">
      <w:pPr>
        <w:ind w:firstLine="709"/>
        <w:jc w:val="both"/>
        <w:rPr>
          <w:sz w:val="24"/>
          <w:szCs w:val="26"/>
        </w:rPr>
      </w:pPr>
      <w:bookmarkStart w:id="6" w:name="sub_1142145"/>
      <w:bookmarkEnd w:id="5"/>
      <w:r w:rsidRPr="00E64D3D">
        <w:rPr>
          <w:sz w:val="24"/>
          <w:szCs w:val="26"/>
        </w:rPr>
        <w:t>Размер, условия и порядок выплаты ежемесячного денежного вознаграждения Главы муниципального образования (ахлачи), устанавливаются решением представительного органа муниципального образования.</w:t>
      </w:r>
    </w:p>
    <w:p w:rsidR="003C3BF3" w:rsidRPr="00E64D3D" w:rsidRDefault="003C3BF3" w:rsidP="003C3BF3">
      <w:pPr>
        <w:ind w:firstLine="709"/>
        <w:jc w:val="both"/>
        <w:rPr>
          <w:sz w:val="24"/>
          <w:szCs w:val="26"/>
        </w:rPr>
      </w:pPr>
      <w:bookmarkStart w:id="7" w:name="sub_1142146"/>
      <w:bookmarkEnd w:id="6"/>
      <w:r w:rsidRPr="00E64D3D">
        <w:rPr>
          <w:sz w:val="24"/>
          <w:szCs w:val="26"/>
        </w:rPr>
        <w:t xml:space="preserve">Главе муниципального образования (ахлачи) предоставляется ежегодный оплачиваемый отпуск, который состоит из основного оплачиваемого отпуска и дополнительного оплачиваемого отпуска. </w:t>
      </w:r>
      <w:bookmarkStart w:id="8" w:name="sub_1142147"/>
      <w:bookmarkEnd w:id="7"/>
      <w:r w:rsidRPr="00E64D3D">
        <w:rPr>
          <w:sz w:val="24"/>
          <w:szCs w:val="26"/>
        </w:rPr>
        <w:t>Продолжительность ежегодного основного оплачиваемого отпуска составляет 30 календарных дней.</w:t>
      </w:r>
      <w:bookmarkStart w:id="9" w:name="sub_515"/>
      <w:bookmarkEnd w:id="8"/>
      <w:r w:rsidRPr="00E64D3D">
        <w:rPr>
          <w:sz w:val="24"/>
          <w:szCs w:val="26"/>
        </w:rPr>
        <w:t xml:space="preserve"> Дополнительный оплачиваемый отпуск за выслугу лет исчисляется из расчета один календарный день за каждый год замещения государственных должностей, должностей государственной гражданской службы, воинских должностей и должностей государственной службы иных видов, должностей муниципальной службы и муниципальных должностей, замещаемых на постоянной основе. </w:t>
      </w:r>
      <w:bookmarkStart w:id="10" w:name="sub_516"/>
      <w:bookmarkEnd w:id="9"/>
      <w:r w:rsidRPr="00E64D3D">
        <w:rPr>
          <w:sz w:val="24"/>
          <w:szCs w:val="26"/>
        </w:rPr>
        <w:t xml:space="preserve">При исчислении общей продолжительности ежегодного оплачиваемого отпуска ежегодный основной оплачиваемый отпуск суммируется с дополнительным оплачиваемым отпуском за выслугу лет. Общая продолжительность ежегодного основного оплачиваемого отпуска и дополнительного оплачиваемого отпуска за выслугу лет не может превышать 40 календарных дней. </w:t>
      </w:r>
      <w:bookmarkStart w:id="11" w:name="sub_517"/>
      <w:bookmarkEnd w:id="10"/>
      <w:r w:rsidRPr="00E64D3D">
        <w:rPr>
          <w:sz w:val="24"/>
          <w:szCs w:val="26"/>
        </w:rPr>
        <w:t>Продолжительность ежегодного оплачиваемого отпуска может быть разделена на части по заявлению выборного должностного лица местного самоуправления, осуществляющего свои полномочия на постоянной основе, при этом хотя бы одна из частей этого отпуска должна быть не менее 14 календарных дней.</w:t>
      </w:r>
    </w:p>
    <w:bookmarkEnd w:id="11"/>
    <w:p w:rsidR="003C3BF3" w:rsidRPr="00E64D3D" w:rsidRDefault="003C3BF3" w:rsidP="003C3BF3">
      <w:pPr>
        <w:ind w:firstLine="709"/>
        <w:jc w:val="both"/>
        <w:rPr>
          <w:sz w:val="24"/>
          <w:szCs w:val="26"/>
        </w:rPr>
      </w:pPr>
      <w:r w:rsidRPr="00E64D3D">
        <w:rPr>
          <w:sz w:val="24"/>
          <w:szCs w:val="26"/>
        </w:rPr>
        <w:t>Главе муниципального образования (ахлачи), достигшему в период исполнения полномочий пенсионного возраста или потерявшему трудоспособность, назначается пенсия за выслугу лет, устанавливаемая решением представительного органа муниципального образования, за исключением случаев прекращения полномочий указанного лица по основаниям, предусмотренным абзацем седьмым части 16 статьи 35, пунктами 2.1, 3, 6 - 9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3C3BF3" w:rsidRPr="00E64D3D" w:rsidRDefault="003C3BF3" w:rsidP="003C3BF3">
      <w:pPr>
        <w:ind w:firstLine="709"/>
        <w:jc w:val="both"/>
        <w:rPr>
          <w:rFonts w:eastAsia="Calibri"/>
          <w:sz w:val="24"/>
          <w:szCs w:val="26"/>
        </w:rPr>
      </w:pPr>
    </w:p>
    <w:p w:rsidR="003C3BF3" w:rsidRPr="00E64D3D" w:rsidRDefault="003C3BF3" w:rsidP="003C3BF3">
      <w:pPr>
        <w:ind w:firstLine="709"/>
        <w:jc w:val="both"/>
        <w:rPr>
          <w:b/>
          <w:sz w:val="24"/>
          <w:szCs w:val="26"/>
          <w:u w:val="single"/>
        </w:rPr>
      </w:pPr>
      <w:r w:rsidRPr="00E64D3D">
        <w:rPr>
          <w:b/>
          <w:sz w:val="24"/>
          <w:szCs w:val="26"/>
        </w:rPr>
        <w:t xml:space="preserve">3) </w:t>
      </w:r>
      <w:r w:rsidRPr="00E64D3D">
        <w:rPr>
          <w:b/>
          <w:sz w:val="24"/>
          <w:szCs w:val="26"/>
          <w:u w:val="single"/>
        </w:rPr>
        <w:t>В статье 32:</w:t>
      </w:r>
    </w:p>
    <w:p w:rsidR="003C3BF3" w:rsidRPr="00E64D3D" w:rsidRDefault="003C3BF3" w:rsidP="003C3BF3">
      <w:pPr>
        <w:ind w:firstLine="709"/>
        <w:jc w:val="both"/>
        <w:rPr>
          <w:sz w:val="24"/>
          <w:szCs w:val="26"/>
        </w:rPr>
      </w:pPr>
      <w:r w:rsidRPr="00E64D3D">
        <w:rPr>
          <w:b/>
          <w:sz w:val="24"/>
          <w:szCs w:val="26"/>
        </w:rPr>
        <w:t xml:space="preserve">а) абзац 3 части 3 </w:t>
      </w:r>
      <w:r w:rsidRPr="00E64D3D">
        <w:rPr>
          <w:sz w:val="24"/>
          <w:szCs w:val="26"/>
        </w:rPr>
        <w:t xml:space="preserve">изложить в следующей редакции: </w:t>
      </w:r>
    </w:p>
    <w:p w:rsidR="003C3BF3" w:rsidRPr="00E64D3D" w:rsidRDefault="003C3BF3" w:rsidP="003C3BF3">
      <w:pPr>
        <w:ind w:firstLine="709"/>
        <w:jc w:val="both"/>
        <w:rPr>
          <w:rFonts w:eastAsia="Calibri"/>
          <w:sz w:val="24"/>
          <w:szCs w:val="26"/>
        </w:rPr>
      </w:pPr>
      <w:r w:rsidRPr="00E64D3D">
        <w:rPr>
          <w:b/>
          <w:sz w:val="24"/>
          <w:szCs w:val="26"/>
        </w:rPr>
        <w:t>«</w:t>
      </w:r>
      <w:r w:rsidRPr="00E64D3D">
        <w:rPr>
          <w:rFonts w:eastAsia="Calibri"/>
          <w:sz w:val="24"/>
          <w:szCs w:val="26"/>
        </w:rPr>
        <w:t>Осуществляющий свои полномочия на постоянной основе депутат не вправе:</w:t>
      </w:r>
    </w:p>
    <w:p w:rsidR="003C3BF3" w:rsidRPr="00E64D3D" w:rsidRDefault="003C3BF3" w:rsidP="003C3BF3">
      <w:pPr>
        <w:ind w:firstLine="709"/>
        <w:jc w:val="both"/>
        <w:rPr>
          <w:rFonts w:eastAsia="Calibri"/>
          <w:sz w:val="24"/>
          <w:szCs w:val="26"/>
        </w:rPr>
      </w:pPr>
      <w:r w:rsidRPr="00E64D3D">
        <w:rPr>
          <w:rFonts w:eastAsia="Calibri"/>
          <w:sz w:val="24"/>
          <w:szCs w:val="26"/>
        </w:rPr>
        <w:t>1) заниматься предпринимательской деятельностью лично или через доверенных лиц;</w:t>
      </w:r>
    </w:p>
    <w:p w:rsidR="003C3BF3" w:rsidRPr="00E64D3D" w:rsidRDefault="003C3BF3" w:rsidP="003C3BF3">
      <w:pPr>
        <w:ind w:firstLine="709"/>
        <w:jc w:val="both"/>
        <w:rPr>
          <w:rFonts w:eastAsia="Calibri"/>
          <w:sz w:val="24"/>
          <w:szCs w:val="26"/>
        </w:rPr>
      </w:pPr>
      <w:r w:rsidRPr="00E64D3D">
        <w:rPr>
          <w:rFonts w:eastAsia="Calibri"/>
          <w:sz w:val="24"/>
          <w:szCs w:val="26"/>
        </w:rPr>
        <w:t>2) участвовать в управлении коммерческой или некоммерческой организацией, за исключением следующих случаев:</w:t>
      </w:r>
    </w:p>
    <w:p w:rsidR="003C3BF3" w:rsidRPr="00E64D3D" w:rsidRDefault="003C3BF3" w:rsidP="003C3BF3">
      <w:pPr>
        <w:ind w:firstLine="709"/>
        <w:jc w:val="both"/>
        <w:rPr>
          <w:rFonts w:eastAsia="Calibri"/>
          <w:sz w:val="24"/>
          <w:szCs w:val="26"/>
        </w:rPr>
      </w:pPr>
      <w:r w:rsidRPr="00E64D3D">
        <w:rPr>
          <w:rFonts w:eastAsia="Calibri"/>
          <w:sz w:val="24"/>
          <w:szCs w:val="26"/>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C3BF3" w:rsidRPr="00E64D3D" w:rsidRDefault="003C3BF3" w:rsidP="003C3BF3">
      <w:pPr>
        <w:ind w:firstLine="709"/>
        <w:jc w:val="both"/>
        <w:rPr>
          <w:rFonts w:eastAsia="Calibri"/>
          <w:sz w:val="24"/>
          <w:szCs w:val="26"/>
        </w:rPr>
      </w:pPr>
      <w:r w:rsidRPr="00E64D3D">
        <w:rPr>
          <w:rFonts w:eastAsia="Calibri"/>
          <w:sz w:val="24"/>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C3BF3" w:rsidRPr="00E64D3D" w:rsidRDefault="003C3BF3" w:rsidP="003C3BF3">
      <w:pPr>
        <w:ind w:firstLine="709"/>
        <w:jc w:val="both"/>
        <w:rPr>
          <w:rFonts w:eastAsia="Calibri"/>
          <w:sz w:val="24"/>
          <w:szCs w:val="26"/>
        </w:rPr>
      </w:pPr>
      <w:r w:rsidRPr="00E64D3D">
        <w:rPr>
          <w:rFonts w:eastAsia="Calibri"/>
          <w:sz w:val="24"/>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C3BF3" w:rsidRPr="00E64D3D" w:rsidRDefault="003C3BF3" w:rsidP="003C3BF3">
      <w:pPr>
        <w:ind w:firstLine="709"/>
        <w:jc w:val="both"/>
        <w:rPr>
          <w:rFonts w:eastAsia="Calibri"/>
          <w:sz w:val="24"/>
          <w:szCs w:val="26"/>
        </w:rPr>
      </w:pPr>
      <w:r w:rsidRPr="00E64D3D">
        <w:rPr>
          <w:rFonts w:eastAsia="Calibri"/>
          <w:sz w:val="24"/>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C3BF3" w:rsidRPr="00E64D3D" w:rsidRDefault="003C3BF3" w:rsidP="003C3BF3">
      <w:pPr>
        <w:ind w:firstLine="709"/>
        <w:jc w:val="both"/>
        <w:rPr>
          <w:rFonts w:eastAsia="Calibri"/>
          <w:sz w:val="24"/>
          <w:szCs w:val="26"/>
        </w:rPr>
      </w:pPr>
      <w:r w:rsidRPr="00E64D3D">
        <w:rPr>
          <w:rFonts w:eastAsia="Calibri"/>
          <w:sz w:val="24"/>
          <w:szCs w:val="26"/>
        </w:rPr>
        <w:t>д) иные случаи, предусмотренные федеральными законами;</w:t>
      </w:r>
    </w:p>
    <w:p w:rsidR="003C3BF3" w:rsidRPr="00E64D3D" w:rsidRDefault="003C3BF3" w:rsidP="003C3BF3">
      <w:pPr>
        <w:ind w:firstLine="709"/>
        <w:jc w:val="both"/>
        <w:rPr>
          <w:rFonts w:eastAsia="Calibri"/>
          <w:sz w:val="24"/>
          <w:szCs w:val="26"/>
        </w:rPr>
      </w:pPr>
      <w:r w:rsidRPr="00E64D3D">
        <w:rPr>
          <w:rFonts w:eastAsia="Calibri"/>
          <w:sz w:val="24"/>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C3BF3" w:rsidRPr="00E64D3D" w:rsidRDefault="003C3BF3" w:rsidP="003C3BF3">
      <w:pPr>
        <w:ind w:firstLine="709"/>
        <w:jc w:val="both"/>
        <w:rPr>
          <w:rFonts w:eastAsia="Calibri"/>
          <w:sz w:val="24"/>
          <w:szCs w:val="26"/>
        </w:rPr>
      </w:pPr>
      <w:r w:rsidRPr="00E64D3D">
        <w:rPr>
          <w:rFonts w:eastAsia="Calibri"/>
          <w:sz w:val="24"/>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3BF3" w:rsidRPr="00E64D3D" w:rsidRDefault="003C3BF3" w:rsidP="003C3BF3">
      <w:pPr>
        <w:ind w:firstLine="709"/>
        <w:jc w:val="both"/>
        <w:rPr>
          <w:rFonts w:eastAsia="Calibri"/>
          <w:sz w:val="24"/>
          <w:szCs w:val="26"/>
        </w:rPr>
      </w:pPr>
      <w:r w:rsidRPr="00E64D3D">
        <w:rPr>
          <w:rFonts w:eastAsia="Calibri"/>
          <w:b/>
          <w:sz w:val="24"/>
          <w:szCs w:val="26"/>
        </w:rPr>
        <w:t>б)</w:t>
      </w:r>
      <w:r w:rsidRPr="00E64D3D">
        <w:rPr>
          <w:rFonts w:eastAsia="Calibri"/>
          <w:sz w:val="24"/>
          <w:szCs w:val="26"/>
        </w:rPr>
        <w:t xml:space="preserve"> дополнить </w:t>
      </w:r>
      <w:r w:rsidRPr="00E64D3D">
        <w:rPr>
          <w:rFonts w:eastAsia="Calibri"/>
          <w:b/>
          <w:sz w:val="24"/>
          <w:szCs w:val="26"/>
        </w:rPr>
        <w:t>частью 12</w:t>
      </w:r>
      <w:r w:rsidRPr="00E64D3D">
        <w:rPr>
          <w:rFonts w:eastAsia="Calibri"/>
          <w:sz w:val="24"/>
          <w:szCs w:val="26"/>
        </w:rPr>
        <w:t xml:space="preserve"> следующего содержания:</w:t>
      </w:r>
    </w:p>
    <w:p w:rsidR="003C3BF3" w:rsidRPr="00E64D3D" w:rsidRDefault="003C3BF3" w:rsidP="003C3BF3">
      <w:pPr>
        <w:ind w:firstLine="709"/>
        <w:jc w:val="both"/>
        <w:rPr>
          <w:rFonts w:eastAsia="Calibri"/>
          <w:sz w:val="24"/>
          <w:szCs w:val="26"/>
        </w:rPr>
      </w:pPr>
      <w:r w:rsidRPr="00E64D3D">
        <w:rPr>
          <w:rFonts w:eastAsia="Calibri"/>
          <w:sz w:val="24"/>
          <w:szCs w:val="26"/>
        </w:rPr>
        <w:t>«12. Депутату Собрания депутатов для осуществления  своих  полномочий  на  непостоянной  основе гарантируется сохранение места работы (должности) на период, составляющий в совокупности два рабочих дня в месяц в соответствии с законом  Республики Калмыкия.»;</w:t>
      </w:r>
    </w:p>
    <w:p w:rsidR="003C3BF3" w:rsidRPr="00E64D3D" w:rsidRDefault="003C3BF3" w:rsidP="003C3BF3">
      <w:pPr>
        <w:ind w:firstLine="709"/>
        <w:jc w:val="both"/>
        <w:rPr>
          <w:rFonts w:eastAsia="Calibri"/>
          <w:sz w:val="24"/>
          <w:szCs w:val="26"/>
        </w:rPr>
      </w:pPr>
    </w:p>
    <w:p w:rsidR="003C3BF3" w:rsidRPr="00E64D3D" w:rsidRDefault="003C3BF3" w:rsidP="003C3BF3">
      <w:pPr>
        <w:ind w:firstLine="709"/>
        <w:jc w:val="both"/>
        <w:rPr>
          <w:rFonts w:eastAsia="Calibri"/>
          <w:b/>
          <w:sz w:val="24"/>
          <w:szCs w:val="26"/>
        </w:rPr>
      </w:pPr>
      <w:r w:rsidRPr="00E64D3D">
        <w:rPr>
          <w:rFonts w:eastAsia="Calibri"/>
          <w:b/>
          <w:sz w:val="24"/>
          <w:szCs w:val="26"/>
        </w:rPr>
        <w:t>4) в</w:t>
      </w:r>
      <w:r w:rsidRPr="00E64D3D">
        <w:rPr>
          <w:rFonts w:eastAsia="Calibri"/>
          <w:sz w:val="24"/>
          <w:szCs w:val="26"/>
        </w:rPr>
        <w:t xml:space="preserve"> </w:t>
      </w:r>
      <w:r w:rsidRPr="00E64D3D">
        <w:rPr>
          <w:rFonts w:eastAsia="Calibri"/>
          <w:b/>
          <w:sz w:val="24"/>
          <w:szCs w:val="26"/>
        </w:rPr>
        <w:t>части 3 статьи 33:</w:t>
      </w:r>
    </w:p>
    <w:p w:rsidR="003C3BF3" w:rsidRPr="00E64D3D" w:rsidRDefault="003C3BF3" w:rsidP="003C3BF3">
      <w:pPr>
        <w:ind w:firstLine="709"/>
        <w:jc w:val="both"/>
        <w:rPr>
          <w:rFonts w:eastAsia="Calibri"/>
          <w:sz w:val="24"/>
          <w:szCs w:val="26"/>
        </w:rPr>
      </w:pPr>
      <w:r w:rsidRPr="00E64D3D">
        <w:rPr>
          <w:rFonts w:eastAsia="Calibri"/>
          <w:sz w:val="24"/>
          <w:szCs w:val="26"/>
        </w:rPr>
        <w:t>- дополнить словами «, если иное не предусмотрено Федеральным законом «Об общих принципах организации местного самоуправления в Российской Федерации»;</w:t>
      </w:r>
    </w:p>
    <w:p w:rsidR="003C3BF3" w:rsidRPr="00E64D3D" w:rsidRDefault="003C3BF3" w:rsidP="003C3BF3">
      <w:pPr>
        <w:ind w:firstLine="709"/>
        <w:jc w:val="both"/>
        <w:rPr>
          <w:rFonts w:eastAsia="Calibri"/>
          <w:color w:val="FF0000"/>
          <w:sz w:val="24"/>
          <w:szCs w:val="26"/>
        </w:rPr>
      </w:pPr>
    </w:p>
    <w:p w:rsidR="003C3BF3" w:rsidRPr="00E64D3D" w:rsidRDefault="003C3BF3" w:rsidP="003C3BF3">
      <w:pPr>
        <w:ind w:firstLine="709"/>
        <w:jc w:val="both"/>
        <w:rPr>
          <w:b/>
          <w:sz w:val="24"/>
          <w:szCs w:val="26"/>
        </w:rPr>
      </w:pPr>
      <w:r w:rsidRPr="00E64D3D">
        <w:rPr>
          <w:b/>
          <w:sz w:val="24"/>
          <w:szCs w:val="26"/>
        </w:rPr>
        <w:t xml:space="preserve">5) часть 1 статьи 35 </w:t>
      </w:r>
      <w:r w:rsidRPr="00E64D3D">
        <w:rPr>
          <w:sz w:val="24"/>
          <w:szCs w:val="26"/>
        </w:rPr>
        <w:t>дополнить</w:t>
      </w:r>
      <w:r w:rsidRPr="00E64D3D">
        <w:rPr>
          <w:b/>
          <w:sz w:val="24"/>
          <w:szCs w:val="26"/>
        </w:rPr>
        <w:t xml:space="preserve"> пунктом 27.1 </w:t>
      </w:r>
      <w:r w:rsidRPr="00E64D3D">
        <w:rPr>
          <w:sz w:val="24"/>
          <w:szCs w:val="26"/>
        </w:rPr>
        <w:t>следующего содержания:</w:t>
      </w:r>
    </w:p>
    <w:p w:rsidR="003C3BF3" w:rsidRPr="00E64D3D" w:rsidRDefault="003C3BF3" w:rsidP="003C3BF3">
      <w:pPr>
        <w:ind w:firstLine="709"/>
        <w:jc w:val="both"/>
        <w:rPr>
          <w:rFonts w:eastAsia="Calibri"/>
          <w:sz w:val="24"/>
          <w:szCs w:val="26"/>
        </w:rPr>
      </w:pPr>
      <w:r w:rsidRPr="00E64D3D">
        <w:rPr>
          <w:sz w:val="24"/>
          <w:szCs w:val="26"/>
        </w:rPr>
        <w:t xml:space="preserve">«27.1) </w:t>
      </w:r>
      <w:r w:rsidRPr="00E64D3D">
        <w:rPr>
          <w:rFonts w:eastAsia="Calibri"/>
          <w:sz w:val="24"/>
          <w:szCs w:val="26"/>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w:t>
      </w:r>
      <w:r w:rsidRPr="00E64D3D">
        <w:rPr>
          <w:rFonts w:eastAsia="Calibri"/>
          <w:sz w:val="24"/>
          <w:szCs w:val="26"/>
        </w:rPr>
        <w:lastRenderedPageBreak/>
        <w:t>постройки или приведении ее в соответствие с установленными требованиями.»;</w:t>
      </w:r>
    </w:p>
    <w:p w:rsidR="003C3BF3" w:rsidRPr="00E64D3D" w:rsidRDefault="003C3BF3" w:rsidP="003C3BF3">
      <w:pPr>
        <w:ind w:firstLine="709"/>
        <w:jc w:val="both"/>
        <w:rPr>
          <w:rFonts w:eastAsia="Calibri"/>
          <w:b/>
          <w:sz w:val="24"/>
          <w:szCs w:val="26"/>
        </w:rPr>
      </w:pPr>
    </w:p>
    <w:p w:rsidR="003C3BF3" w:rsidRPr="00E64D3D" w:rsidRDefault="003C3BF3" w:rsidP="003C3BF3">
      <w:pPr>
        <w:ind w:firstLine="709"/>
        <w:jc w:val="both"/>
        <w:rPr>
          <w:rFonts w:eastAsia="Calibri"/>
          <w:sz w:val="24"/>
          <w:szCs w:val="26"/>
        </w:rPr>
      </w:pPr>
      <w:r w:rsidRPr="00E64D3D">
        <w:rPr>
          <w:rFonts w:eastAsia="Calibri"/>
          <w:b/>
          <w:sz w:val="24"/>
          <w:szCs w:val="26"/>
        </w:rPr>
        <w:t>6) пункт 3 статьи 45</w:t>
      </w:r>
      <w:r w:rsidRPr="00E64D3D">
        <w:rPr>
          <w:rFonts w:eastAsia="Calibri"/>
          <w:sz w:val="24"/>
          <w:szCs w:val="26"/>
        </w:rPr>
        <w:t xml:space="preserve"> дополнить абзацем следующего содержания:</w:t>
      </w:r>
    </w:p>
    <w:p w:rsidR="003C3BF3" w:rsidRPr="00E64D3D" w:rsidRDefault="003C3BF3" w:rsidP="003C3BF3">
      <w:pPr>
        <w:pStyle w:val="formattext"/>
        <w:shd w:val="clear" w:color="auto" w:fill="FFFFFF"/>
        <w:spacing w:before="0" w:beforeAutospacing="0" w:after="0" w:afterAutospacing="0"/>
        <w:ind w:firstLine="709"/>
        <w:jc w:val="both"/>
        <w:textAlignment w:val="baseline"/>
        <w:rPr>
          <w:szCs w:val="26"/>
        </w:rPr>
      </w:pPr>
      <w:r w:rsidRPr="00E64D3D">
        <w:rPr>
          <w:rFonts w:eastAsia="Calibri"/>
          <w:szCs w:val="26"/>
        </w:rPr>
        <w:t xml:space="preserve"> «</w:t>
      </w:r>
      <w:r w:rsidRPr="00E64D3D">
        <w:rPr>
          <w:szCs w:val="26"/>
        </w:rPr>
        <w:t>Тексты муниципальных нормативных правовых актов дополнительно направляются для размещения в Федеральном регистре муниципальных нормативных правовых актов. Доступ к текстам указанных актов в соответствии с федеральным законодательством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его регистрации в качестве сетевого издания: Эл № ФС77-72471 от 05.03.2018).»;</w:t>
      </w:r>
    </w:p>
    <w:p w:rsidR="003C3BF3" w:rsidRPr="00E64D3D" w:rsidRDefault="003C3BF3" w:rsidP="003C3BF3">
      <w:pPr>
        <w:pStyle w:val="formattext"/>
        <w:shd w:val="clear" w:color="auto" w:fill="FFFFFF"/>
        <w:spacing w:before="0" w:beforeAutospacing="0" w:after="0" w:afterAutospacing="0"/>
        <w:ind w:firstLine="709"/>
        <w:jc w:val="both"/>
        <w:textAlignment w:val="baseline"/>
        <w:rPr>
          <w:b/>
          <w:color w:val="FF0000"/>
          <w:sz w:val="28"/>
          <w:szCs w:val="28"/>
        </w:rPr>
      </w:pPr>
    </w:p>
    <w:p w:rsidR="003C3BF3" w:rsidRPr="00E64D3D" w:rsidRDefault="003C3BF3" w:rsidP="003C3BF3">
      <w:pPr>
        <w:pStyle w:val="formattext"/>
        <w:shd w:val="clear" w:color="auto" w:fill="FFFFFF"/>
        <w:spacing w:before="0" w:beforeAutospacing="0" w:after="0" w:afterAutospacing="0"/>
        <w:ind w:firstLine="709"/>
        <w:jc w:val="both"/>
        <w:textAlignment w:val="baseline"/>
        <w:rPr>
          <w:szCs w:val="26"/>
        </w:rPr>
      </w:pPr>
      <w:r w:rsidRPr="00E64D3D">
        <w:rPr>
          <w:b/>
          <w:szCs w:val="26"/>
        </w:rPr>
        <w:t xml:space="preserve">7). </w:t>
      </w:r>
      <w:r w:rsidRPr="00E64D3D">
        <w:rPr>
          <w:b/>
          <w:szCs w:val="26"/>
          <w:u w:val="single"/>
        </w:rPr>
        <w:t>Часть 1 статьи 67</w:t>
      </w:r>
      <w:r w:rsidRPr="00E64D3D">
        <w:rPr>
          <w:szCs w:val="26"/>
        </w:rPr>
        <w:t xml:space="preserve"> изложить в следующей редакции:</w:t>
      </w:r>
    </w:p>
    <w:p w:rsidR="003C3BF3" w:rsidRPr="00E64D3D" w:rsidRDefault="003C3BF3" w:rsidP="003C3BF3">
      <w:pPr>
        <w:pStyle w:val="formattext"/>
        <w:shd w:val="clear" w:color="auto" w:fill="FFFFFF"/>
        <w:spacing w:before="0" w:beforeAutospacing="0" w:after="0" w:afterAutospacing="0"/>
        <w:ind w:firstLine="709"/>
        <w:jc w:val="both"/>
        <w:textAlignment w:val="baseline"/>
        <w:rPr>
          <w:szCs w:val="26"/>
        </w:rPr>
      </w:pPr>
      <w:r w:rsidRPr="00E64D3D">
        <w:rPr>
          <w:szCs w:val="26"/>
        </w:rPr>
        <w:t>«1. Настоящий устав вступает в силу после его государственной регистрации со дня официального опубликования (обнародования).».</w:t>
      </w:r>
    </w:p>
    <w:p w:rsidR="003C3BF3" w:rsidRPr="00E64D3D" w:rsidRDefault="003C3BF3" w:rsidP="003C3BF3">
      <w:pPr>
        <w:ind w:firstLine="709"/>
        <w:jc w:val="both"/>
        <w:rPr>
          <w:sz w:val="24"/>
          <w:szCs w:val="26"/>
        </w:rPr>
      </w:pPr>
    </w:p>
    <w:p w:rsidR="003C3BF3" w:rsidRPr="00E64D3D" w:rsidRDefault="003C3BF3" w:rsidP="003C3BF3">
      <w:pPr>
        <w:shd w:val="clear" w:color="auto" w:fill="FFFFFF"/>
        <w:ind w:firstLine="708"/>
        <w:jc w:val="both"/>
        <w:rPr>
          <w:spacing w:val="-1"/>
          <w:sz w:val="24"/>
          <w:szCs w:val="26"/>
        </w:rPr>
      </w:pPr>
      <w:bookmarkStart w:id="12" w:name="Par0"/>
      <w:bookmarkEnd w:id="12"/>
      <w:r w:rsidRPr="00E64D3D">
        <w:rPr>
          <w:b/>
          <w:spacing w:val="-1"/>
          <w:sz w:val="24"/>
          <w:szCs w:val="26"/>
        </w:rPr>
        <w:t>2.</w:t>
      </w:r>
      <w:r w:rsidRPr="00E64D3D">
        <w:rPr>
          <w:spacing w:val="-1"/>
          <w:sz w:val="24"/>
          <w:szCs w:val="26"/>
        </w:rPr>
        <w:t xml:space="preserve"> Главе </w:t>
      </w:r>
      <w:r w:rsidR="002A7737">
        <w:rPr>
          <w:spacing w:val="-1"/>
          <w:sz w:val="24"/>
          <w:szCs w:val="26"/>
        </w:rPr>
        <w:t>Октябрьского</w:t>
      </w:r>
      <w:r w:rsidRPr="00E64D3D">
        <w:rPr>
          <w:spacing w:val="-1"/>
          <w:sz w:val="24"/>
          <w:szCs w:val="26"/>
        </w:rPr>
        <w:t xml:space="preserve"> сельского муниципального образования Республики Калмыкия (ахлачи) представить настоящее решение в порядке, установленном Федеральным законом от 21 июля 2005 г. №97-ФЗ «О государственной регистрации уставов муниципальных образований», на государственную регистрацию.</w:t>
      </w:r>
    </w:p>
    <w:p w:rsidR="003C3BF3" w:rsidRPr="00E64D3D" w:rsidRDefault="003C3BF3" w:rsidP="003C3BF3">
      <w:pPr>
        <w:shd w:val="clear" w:color="auto" w:fill="FFFFFF"/>
        <w:ind w:firstLine="708"/>
        <w:jc w:val="both"/>
        <w:rPr>
          <w:spacing w:val="-1"/>
          <w:sz w:val="24"/>
          <w:szCs w:val="26"/>
        </w:rPr>
      </w:pPr>
      <w:r w:rsidRPr="00E64D3D">
        <w:rPr>
          <w:b/>
          <w:spacing w:val="-1"/>
          <w:sz w:val="24"/>
          <w:szCs w:val="26"/>
        </w:rPr>
        <w:t>3.</w:t>
      </w:r>
      <w:r w:rsidRPr="00E64D3D">
        <w:rPr>
          <w:spacing w:val="-1"/>
          <w:sz w:val="24"/>
          <w:szCs w:val="26"/>
        </w:rPr>
        <w:t xml:space="preserve"> Опубликовать (обнародовать) настоящее решение после его государственной регистрации.</w:t>
      </w:r>
    </w:p>
    <w:p w:rsidR="003C3BF3" w:rsidRPr="00E64D3D" w:rsidRDefault="003C3BF3" w:rsidP="003C3BF3">
      <w:pPr>
        <w:shd w:val="clear" w:color="auto" w:fill="FFFFFF"/>
        <w:ind w:firstLine="708"/>
        <w:jc w:val="both"/>
        <w:rPr>
          <w:spacing w:val="-1"/>
          <w:sz w:val="24"/>
          <w:szCs w:val="26"/>
        </w:rPr>
      </w:pPr>
      <w:r w:rsidRPr="00E64D3D">
        <w:rPr>
          <w:b/>
          <w:spacing w:val="-1"/>
          <w:sz w:val="24"/>
          <w:szCs w:val="26"/>
        </w:rPr>
        <w:t>4.</w:t>
      </w:r>
      <w:r w:rsidRPr="00E64D3D">
        <w:rPr>
          <w:spacing w:val="-1"/>
          <w:sz w:val="24"/>
          <w:szCs w:val="26"/>
        </w:rPr>
        <w:t xml:space="preserve"> Настоящее решение, за исключением пунктов 2, 3, вступает в силу со дня его официального опубликования (обнародования).</w:t>
      </w:r>
    </w:p>
    <w:p w:rsidR="003C3BF3" w:rsidRPr="00E64D3D" w:rsidRDefault="003C3BF3" w:rsidP="003C3BF3">
      <w:pPr>
        <w:shd w:val="clear" w:color="auto" w:fill="FFFFFF"/>
        <w:ind w:firstLine="708"/>
        <w:jc w:val="both"/>
        <w:rPr>
          <w:spacing w:val="-1"/>
          <w:sz w:val="24"/>
          <w:szCs w:val="26"/>
        </w:rPr>
      </w:pPr>
      <w:r w:rsidRPr="00E64D3D">
        <w:rPr>
          <w:spacing w:val="-1"/>
          <w:sz w:val="24"/>
          <w:szCs w:val="26"/>
        </w:rPr>
        <w:t>Пункты 2, 3 настоящего решения вступают в силу со дня его подписания.</w:t>
      </w:r>
    </w:p>
    <w:p w:rsidR="003C3BF3" w:rsidRPr="00E64D3D" w:rsidRDefault="003C3BF3" w:rsidP="003C3BF3">
      <w:pPr>
        <w:jc w:val="both"/>
        <w:rPr>
          <w:b/>
          <w:bCs/>
          <w:sz w:val="24"/>
          <w:szCs w:val="26"/>
        </w:rPr>
      </w:pPr>
    </w:p>
    <w:p w:rsidR="003C3BF3" w:rsidRDefault="003C3BF3" w:rsidP="003C3BF3">
      <w:pPr>
        <w:jc w:val="both"/>
        <w:rPr>
          <w:b/>
          <w:bCs/>
          <w:sz w:val="24"/>
          <w:szCs w:val="26"/>
        </w:rPr>
      </w:pPr>
    </w:p>
    <w:p w:rsidR="009A780E" w:rsidRPr="00E64D3D" w:rsidRDefault="009A780E" w:rsidP="003C3BF3">
      <w:pPr>
        <w:jc w:val="both"/>
        <w:rPr>
          <w:b/>
          <w:bCs/>
          <w:sz w:val="24"/>
          <w:szCs w:val="26"/>
        </w:rPr>
      </w:pPr>
    </w:p>
    <w:p w:rsidR="003C3BF3" w:rsidRPr="00E64D3D" w:rsidRDefault="003C3BF3" w:rsidP="003C3BF3">
      <w:pPr>
        <w:shd w:val="clear" w:color="auto" w:fill="FFFFFF"/>
        <w:ind w:left="384" w:hanging="384"/>
        <w:jc w:val="both"/>
        <w:rPr>
          <w:spacing w:val="-1"/>
          <w:sz w:val="24"/>
          <w:szCs w:val="26"/>
        </w:rPr>
      </w:pPr>
    </w:p>
    <w:p w:rsidR="003C3BF3" w:rsidRPr="00E64D3D" w:rsidRDefault="003C3BF3" w:rsidP="003C3BF3">
      <w:pPr>
        <w:shd w:val="clear" w:color="auto" w:fill="FFFFFF"/>
        <w:rPr>
          <w:spacing w:val="-1"/>
          <w:sz w:val="24"/>
          <w:szCs w:val="26"/>
        </w:rPr>
      </w:pPr>
      <w:r w:rsidRPr="00E64D3D">
        <w:rPr>
          <w:spacing w:val="-1"/>
          <w:sz w:val="24"/>
          <w:szCs w:val="26"/>
        </w:rPr>
        <w:t>Председатель Собрания депутатов</w:t>
      </w:r>
    </w:p>
    <w:p w:rsidR="003C3BF3" w:rsidRPr="00E64D3D" w:rsidRDefault="002A7737" w:rsidP="003C3BF3">
      <w:pPr>
        <w:shd w:val="clear" w:color="auto" w:fill="FFFFFF"/>
        <w:rPr>
          <w:spacing w:val="-1"/>
          <w:sz w:val="24"/>
          <w:szCs w:val="26"/>
        </w:rPr>
      </w:pPr>
      <w:r>
        <w:rPr>
          <w:spacing w:val="-1"/>
          <w:sz w:val="24"/>
          <w:szCs w:val="26"/>
        </w:rPr>
        <w:t>Октябрьского</w:t>
      </w:r>
      <w:r w:rsidR="003C3BF3" w:rsidRPr="00E64D3D">
        <w:rPr>
          <w:spacing w:val="-1"/>
          <w:sz w:val="24"/>
          <w:szCs w:val="26"/>
        </w:rPr>
        <w:t xml:space="preserve">  сельского</w:t>
      </w:r>
    </w:p>
    <w:p w:rsidR="003C3BF3" w:rsidRPr="00E64D3D" w:rsidRDefault="003C3BF3" w:rsidP="003C3BF3">
      <w:pPr>
        <w:shd w:val="clear" w:color="auto" w:fill="FFFFFF"/>
        <w:tabs>
          <w:tab w:val="left" w:pos="4350"/>
          <w:tab w:val="center" w:pos="5102"/>
        </w:tabs>
        <w:rPr>
          <w:spacing w:val="-2"/>
          <w:sz w:val="24"/>
          <w:szCs w:val="26"/>
        </w:rPr>
      </w:pPr>
      <w:r w:rsidRPr="00E64D3D">
        <w:rPr>
          <w:spacing w:val="-1"/>
          <w:sz w:val="24"/>
          <w:szCs w:val="26"/>
        </w:rPr>
        <w:t xml:space="preserve">муниципального </w:t>
      </w:r>
      <w:r w:rsidRPr="00E64D3D">
        <w:rPr>
          <w:spacing w:val="-2"/>
          <w:sz w:val="24"/>
          <w:szCs w:val="26"/>
        </w:rPr>
        <w:t xml:space="preserve">образования </w:t>
      </w:r>
      <w:r w:rsidRPr="00E64D3D">
        <w:rPr>
          <w:spacing w:val="-2"/>
          <w:sz w:val="24"/>
          <w:szCs w:val="26"/>
        </w:rPr>
        <w:tab/>
      </w:r>
      <w:r w:rsidRPr="00E64D3D">
        <w:rPr>
          <w:spacing w:val="-2"/>
          <w:sz w:val="24"/>
          <w:szCs w:val="26"/>
        </w:rPr>
        <w:tab/>
      </w:r>
    </w:p>
    <w:p w:rsidR="003C3BF3" w:rsidRPr="00E64D3D" w:rsidRDefault="003C3BF3" w:rsidP="003C3BF3">
      <w:pPr>
        <w:shd w:val="clear" w:color="auto" w:fill="FFFFFF"/>
        <w:rPr>
          <w:spacing w:val="-1"/>
          <w:sz w:val="24"/>
          <w:szCs w:val="26"/>
        </w:rPr>
      </w:pPr>
      <w:r w:rsidRPr="00E64D3D">
        <w:rPr>
          <w:spacing w:val="-2"/>
          <w:sz w:val="24"/>
          <w:szCs w:val="26"/>
        </w:rPr>
        <w:t xml:space="preserve">Республики Калмыкия                                                               </w:t>
      </w:r>
      <w:r w:rsidR="00B60495">
        <w:rPr>
          <w:spacing w:val="-2"/>
          <w:sz w:val="24"/>
          <w:szCs w:val="26"/>
        </w:rPr>
        <w:t xml:space="preserve">      </w:t>
      </w:r>
      <w:r w:rsidR="002A7737">
        <w:rPr>
          <w:spacing w:val="-2"/>
          <w:sz w:val="24"/>
          <w:szCs w:val="26"/>
        </w:rPr>
        <w:t xml:space="preserve">   Л.П. Алювинова</w:t>
      </w:r>
      <w:r w:rsidRPr="00E64D3D">
        <w:rPr>
          <w:spacing w:val="-2"/>
          <w:sz w:val="24"/>
          <w:szCs w:val="26"/>
        </w:rPr>
        <w:t xml:space="preserve">                                                    </w:t>
      </w:r>
    </w:p>
    <w:p w:rsidR="003C3BF3" w:rsidRPr="00E64D3D" w:rsidRDefault="003C3BF3" w:rsidP="003C3BF3">
      <w:pPr>
        <w:tabs>
          <w:tab w:val="left" w:pos="3345"/>
        </w:tabs>
        <w:rPr>
          <w:bCs/>
          <w:sz w:val="24"/>
          <w:szCs w:val="26"/>
        </w:rPr>
      </w:pPr>
      <w:r w:rsidRPr="00E64D3D">
        <w:rPr>
          <w:bCs/>
          <w:sz w:val="24"/>
          <w:szCs w:val="26"/>
        </w:rPr>
        <w:t xml:space="preserve"> </w:t>
      </w:r>
    </w:p>
    <w:p w:rsidR="003C3BF3" w:rsidRPr="00E64D3D" w:rsidRDefault="003C3BF3" w:rsidP="003C3BF3">
      <w:pPr>
        <w:tabs>
          <w:tab w:val="left" w:pos="3345"/>
        </w:tabs>
        <w:rPr>
          <w:bCs/>
          <w:sz w:val="24"/>
          <w:szCs w:val="26"/>
        </w:rPr>
      </w:pPr>
    </w:p>
    <w:p w:rsidR="003C3BF3" w:rsidRPr="00E64D3D" w:rsidRDefault="003C3BF3" w:rsidP="003C3BF3">
      <w:pPr>
        <w:tabs>
          <w:tab w:val="left" w:pos="3345"/>
        </w:tabs>
        <w:rPr>
          <w:bCs/>
          <w:sz w:val="24"/>
          <w:szCs w:val="26"/>
        </w:rPr>
      </w:pPr>
      <w:r w:rsidRPr="00E64D3D">
        <w:rPr>
          <w:bCs/>
          <w:sz w:val="24"/>
          <w:szCs w:val="26"/>
        </w:rPr>
        <w:t xml:space="preserve">Глава </w:t>
      </w:r>
      <w:r w:rsidR="002A7737">
        <w:rPr>
          <w:sz w:val="24"/>
          <w:szCs w:val="26"/>
        </w:rPr>
        <w:t>Октябрьского</w:t>
      </w:r>
      <w:r w:rsidRPr="00E64D3D">
        <w:rPr>
          <w:sz w:val="24"/>
          <w:szCs w:val="26"/>
        </w:rPr>
        <w:t xml:space="preserve"> </w:t>
      </w:r>
      <w:r w:rsidRPr="00E64D3D">
        <w:rPr>
          <w:bCs/>
          <w:sz w:val="24"/>
          <w:szCs w:val="26"/>
        </w:rPr>
        <w:t xml:space="preserve">сельского </w:t>
      </w:r>
    </w:p>
    <w:p w:rsidR="003C3BF3" w:rsidRPr="00E64D3D" w:rsidRDefault="003C3BF3" w:rsidP="003C3BF3">
      <w:pPr>
        <w:tabs>
          <w:tab w:val="left" w:pos="3345"/>
        </w:tabs>
        <w:rPr>
          <w:bCs/>
          <w:sz w:val="24"/>
          <w:szCs w:val="26"/>
        </w:rPr>
      </w:pPr>
      <w:r w:rsidRPr="00E64D3D">
        <w:rPr>
          <w:bCs/>
          <w:sz w:val="24"/>
          <w:szCs w:val="26"/>
        </w:rPr>
        <w:t xml:space="preserve">муниципального образования </w:t>
      </w:r>
    </w:p>
    <w:p w:rsidR="003C3BF3" w:rsidRPr="00E64D3D" w:rsidRDefault="003C3BF3" w:rsidP="003C3BF3">
      <w:pPr>
        <w:jc w:val="both"/>
        <w:rPr>
          <w:sz w:val="24"/>
          <w:szCs w:val="26"/>
        </w:rPr>
      </w:pPr>
      <w:r w:rsidRPr="00E64D3D">
        <w:rPr>
          <w:bCs/>
          <w:sz w:val="24"/>
          <w:szCs w:val="26"/>
        </w:rPr>
        <w:t>Республики Калмыкия (ахлачи)</w:t>
      </w:r>
      <w:r w:rsidRPr="00E64D3D">
        <w:rPr>
          <w:bCs/>
          <w:sz w:val="24"/>
          <w:szCs w:val="26"/>
        </w:rPr>
        <w:tab/>
        <w:t xml:space="preserve">                                     </w:t>
      </w:r>
      <w:r w:rsidR="00B60495">
        <w:rPr>
          <w:bCs/>
          <w:sz w:val="24"/>
          <w:szCs w:val="26"/>
        </w:rPr>
        <w:t xml:space="preserve">         </w:t>
      </w:r>
      <w:r w:rsidRPr="00E64D3D">
        <w:rPr>
          <w:bCs/>
          <w:sz w:val="24"/>
          <w:szCs w:val="26"/>
        </w:rPr>
        <w:t xml:space="preserve">  </w:t>
      </w:r>
      <w:r w:rsidR="002A7737">
        <w:rPr>
          <w:bCs/>
          <w:sz w:val="24"/>
          <w:szCs w:val="26"/>
        </w:rPr>
        <w:t>В.О. Убушиев</w:t>
      </w:r>
      <w:r w:rsidRPr="00E64D3D">
        <w:rPr>
          <w:sz w:val="24"/>
          <w:szCs w:val="26"/>
        </w:rPr>
        <w:t xml:space="preserve"> </w:t>
      </w:r>
    </w:p>
    <w:p w:rsidR="003C3BF3" w:rsidRPr="00E64D3D" w:rsidRDefault="003C3BF3" w:rsidP="003C3BF3">
      <w:pPr>
        <w:pStyle w:val="21"/>
        <w:tabs>
          <w:tab w:val="left" w:pos="2880"/>
          <w:tab w:val="left" w:pos="3600"/>
          <w:tab w:val="left" w:pos="4320"/>
          <w:tab w:val="left" w:pos="5040"/>
          <w:tab w:val="left" w:pos="5760"/>
          <w:tab w:val="left" w:pos="6480"/>
          <w:tab w:val="left" w:pos="7200"/>
          <w:tab w:val="left" w:pos="7660"/>
        </w:tabs>
        <w:spacing w:after="0" w:line="240" w:lineRule="auto"/>
        <w:jc w:val="both"/>
        <w:rPr>
          <w:szCs w:val="26"/>
        </w:rPr>
      </w:pPr>
    </w:p>
    <w:p w:rsidR="003C3BF3" w:rsidRPr="00E64D3D" w:rsidRDefault="003C3BF3" w:rsidP="003C3BF3">
      <w:pPr>
        <w:pStyle w:val="21"/>
        <w:tabs>
          <w:tab w:val="left" w:pos="2880"/>
          <w:tab w:val="left" w:pos="3600"/>
          <w:tab w:val="left" w:pos="4320"/>
          <w:tab w:val="left" w:pos="5040"/>
          <w:tab w:val="left" w:pos="5760"/>
          <w:tab w:val="left" w:pos="6480"/>
          <w:tab w:val="left" w:pos="7200"/>
          <w:tab w:val="left" w:pos="7660"/>
        </w:tabs>
        <w:spacing w:after="0" w:line="240" w:lineRule="auto"/>
        <w:jc w:val="both"/>
        <w:rPr>
          <w:szCs w:val="26"/>
        </w:rPr>
      </w:pPr>
    </w:p>
    <w:p w:rsidR="003C3BF3" w:rsidRPr="00E64D3D" w:rsidRDefault="003C3BF3" w:rsidP="003C3BF3">
      <w:pPr>
        <w:jc w:val="both"/>
        <w:rPr>
          <w:szCs w:val="26"/>
        </w:rPr>
      </w:pPr>
    </w:p>
    <w:p w:rsidR="003C3BF3" w:rsidRPr="00E64D3D" w:rsidRDefault="003C3BF3" w:rsidP="003C3BF3">
      <w:pPr>
        <w:ind w:right="57"/>
        <w:jc w:val="both"/>
        <w:rPr>
          <w:sz w:val="22"/>
        </w:rPr>
      </w:pPr>
    </w:p>
    <w:p w:rsidR="003C3BF3" w:rsidRPr="00E64D3D" w:rsidRDefault="003C3BF3" w:rsidP="003C3BF3">
      <w:pPr>
        <w:ind w:firstLine="709"/>
        <w:jc w:val="both"/>
        <w:rPr>
          <w:sz w:val="22"/>
        </w:rPr>
      </w:pPr>
    </w:p>
    <w:p w:rsidR="003C3BF3" w:rsidRPr="00E64D3D" w:rsidRDefault="003C3BF3" w:rsidP="003C3BF3">
      <w:pPr>
        <w:ind w:firstLine="709"/>
        <w:jc w:val="both"/>
        <w:rPr>
          <w:sz w:val="22"/>
        </w:rPr>
      </w:pPr>
    </w:p>
    <w:p w:rsidR="003C3BF3" w:rsidRPr="00E64D3D" w:rsidRDefault="003C3BF3" w:rsidP="003C3BF3">
      <w:pPr>
        <w:ind w:firstLine="709"/>
        <w:jc w:val="both"/>
        <w:rPr>
          <w:sz w:val="22"/>
        </w:rPr>
      </w:pPr>
    </w:p>
    <w:p w:rsidR="003C3BF3" w:rsidRPr="00E64D3D" w:rsidRDefault="003C3BF3" w:rsidP="003C3BF3">
      <w:pPr>
        <w:ind w:firstLine="709"/>
        <w:jc w:val="both"/>
        <w:rPr>
          <w:sz w:val="22"/>
        </w:rPr>
      </w:pPr>
    </w:p>
    <w:p w:rsidR="003C3BF3" w:rsidRPr="00E64D3D" w:rsidRDefault="003C3BF3" w:rsidP="003C3BF3">
      <w:pPr>
        <w:ind w:firstLine="709"/>
        <w:jc w:val="both"/>
      </w:pPr>
    </w:p>
    <w:p w:rsidR="003C3BF3" w:rsidRPr="00E64D3D" w:rsidRDefault="003C3BF3" w:rsidP="003C3BF3">
      <w:pPr>
        <w:ind w:firstLine="709"/>
        <w:jc w:val="both"/>
        <w:rPr>
          <w:sz w:val="18"/>
        </w:rPr>
      </w:pPr>
    </w:p>
    <w:p w:rsidR="00BC735F" w:rsidRPr="00E64D3D" w:rsidRDefault="00BC735F" w:rsidP="00D16275">
      <w:pPr>
        <w:rPr>
          <w:sz w:val="24"/>
          <w:szCs w:val="26"/>
        </w:rPr>
      </w:pPr>
    </w:p>
    <w:sectPr w:rsidR="00BC735F" w:rsidRPr="00E64D3D" w:rsidSect="00BC735F">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F84" w:rsidRDefault="008C2F84" w:rsidP="00ED11A3">
      <w:r>
        <w:separator/>
      </w:r>
    </w:p>
  </w:endnote>
  <w:endnote w:type="continuationSeparator" w:id="1">
    <w:p w:rsidR="008C2F84" w:rsidRDefault="008C2F84" w:rsidP="00ED1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878"/>
      <w:docPartObj>
        <w:docPartGallery w:val="Page Numbers (Bottom of Page)"/>
        <w:docPartUnique/>
      </w:docPartObj>
    </w:sdtPr>
    <w:sdtContent>
      <w:p w:rsidR="00D0260D" w:rsidRDefault="00022B09">
        <w:pPr>
          <w:pStyle w:val="a8"/>
          <w:jc w:val="right"/>
        </w:pPr>
        <w:fldSimple w:instr=" PAGE   \* MERGEFORMAT ">
          <w:r w:rsidR="00B0224C">
            <w:rPr>
              <w:noProof/>
            </w:rPr>
            <w:t>5</w:t>
          </w:r>
        </w:fldSimple>
      </w:p>
    </w:sdtContent>
  </w:sdt>
  <w:p w:rsidR="00D0260D" w:rsidRDefault="00D0260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F84" w:rsidRDefault="008C2F84" w:rsidP="00ED11A3">
      <w:r>
        <w:separator/>
      </w:r>
    </w:p>
  </w:footnote>
  <w:footnote w:type="continuationSeparator" w:id="1">
    <w:p w:rsidR="008C2F84" w:rsidRDefault="008C2F84" w:rsidP="00ED1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C7C75"/>
    <w:multiLevelType w:val="hybridMultilevel"/>
    <w:tmpl w:val="F606090E"/>
    <w:lvl w:ilvl="0" w:tplc="F268221C">
      <w:start w:val="1"/>
      <w:numFmt w:val="decimal"/>
      <w:pStyle w:val="1"/>
      <w:lvlText w:val="%1."/>
      <w:lvlJc w:val="left"/>
      <w:pPr>
        <w:ind w:left="1068" w:hanging="360"/>
      </w:pPr>
      <w:rPr>
        <w:rFonts w:hint="default"/>
      </w:rPr>
    </w:lvl>
    <w:lvl w:ilvl="1" w:tplc="04190019" w:tentative="1">
      <w:start w:val="1"/>
      <w:numFmt w:val="lowerLetter"/>
      <w:pStyle w:val="2"/>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2091BA7"/>
    <w:multiLevelType w:val="hybridMultilevel"/>
    <w:tmpl w:val="4C6AFB70"/>
    <w:lvl w:ilvl="0" w:tplc="A136FC06">
      <w:start w:val="1"/>
      <w:numFmt w:val="decimal"/>
      <w:lvlText w:val="%1."/>
      <w:lvlJc w:val="left"/>
      <w:pPr>
        <w:tabs>
          <w:tab w:val="num" w:pos="1070"/>
        </w:tabs>
        <w:ind w:left="107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6AC0"/>
    <w:rsid w:val="00001E2F"/>
    <w:rsid w:val="000028F3"/>
    <w:rsid w:val="00005AE1"/>
    <w:rsid w:val="00015B79"/>
    <w:rsid w:val="00017256"/>
    <w:rsid w:val="000172EE"/>
    <w:rsid w:val="00020A12"/>
    <w:rsid w:val="00020AE8"/>
    <w:rsid w:val="00022B09"/>
    <w:rsid w:val="0002309A"/>
    <w:rsid w:val="000247AC"/>
    <w:rsid w:val="0002783B"/>
    <w:rsid w:val="00040628"/>
    <w:rsid w:val="00040A1C"/>
    <w:rsid w:val="00044B3B"/>
    <w:rsid w:val="00050E30"/>
    <w:rsid w:val="00054D2E"/>
    <w:rsid w:val="00054F16"/>
    <w:rsid w:val="00060C83"/>
    <w:rsid w:val="00065C4C"/>
    <w:rsid w:val="00070680"/>
    <w:rsid w:val="00070873"/>
    <w:rsid w:val="0008397B"/>
    <w:rsid w:val="00091BDA"/>
    <w:rsid w:val="000936E5"/>
    <w:rsid w:val="000A2C86"/>
    <w:rsid w:val="000A7F08"/>
    <w:rsid w:val="000B0272"/>
    <w:rsid w:val="000B2DF6"/>
    <w:rsid w:val="000C14C2"/>
    <w:rsid w:val="000C41BB"/>
    <w:rsid w:val="000C5AA2"/>
    <w:rsid w:val="000D1637"/>
    <w:rsid w:val="000D3277"/>
    <w:rsid w:val="000D6563"/>
    <w:rsid w:val="000D676F"/>
    <w:rsid w:val="000D7B38"/>
    <w:rsid w:val="000D7B51"/>
    <w:rsid w:val="000E391C"/>
    <w:rsid w:val="000F19C3"/>
    <w:rsid w:val="000F593C"/>
    <w:rsid w:val="00102B23"/>
    <w:rsid w:val="0010516D"/>
    <w:rsid w:val="0011147C"/>
    <w:rsid w:val="001132AD"/>
    <w:rsid w:val="00113B09"/>
    <w:rsid w:val="00116CEC"/>
    <w:rsid w:val="0013420B"/>
    <w:rsid w:val="00134BEC"/>
    <w:rsid w:val="001355D6"/>
    <w:rsid w:val="00136252"/>
    <w:rsid w:val="001452E0"/>
    <w:rsid w:val="00153217"/>
    <w:rsid w:val="00167E5F"/>
    <w:rsid w:val="00174FD7"/>
    <w:rsid w:val="00182123"/>
    <w:rsid w:val="0018565A"/>
    <w:rsid w:val="001A066C"/>
    <w:rsid w:val="001A4F4E"/>
    <w:rsid w:val="001B04E7"/>
    <w:rsid w:val="001B10ED"/>
    <w:rsid w:val="001B11B6"/>
    <w:rsid w:val="001B5233"/>
    <w:rsid w:val="001B7375"/>
    <w:rsid w:val="001C30FB"/>
    <w:rsid w:val="001C578C"/>
    <w:rsid w:val="001C63E2"/>
    <w:rsid w:val="001D4EF3"/>
    <w:rsid w:val="001E0911"/>
    <w:rsid w:val="001E34F6"/>
    <w:rsid w:val="001E614F"/>
    <w:rsid w:val="00204DB8"/>
    <w:rsid w:val="00204E99"/>
    <w:rsid w:val="00214F9B"/>
    <w:rsid w:val="00221767"/>
    <w:rsid w:val="002276F4"/>
    <w:rsid w:val="00243925"/>
    <w:rsid w:val="0024555F"/>
    <w:rsid w:val="0025081D"/>
    <w:rsid w:val="002601D0"/>
    <w:rsid w:val="00266B1E"/>
    <w:rsid w:val="00266DC6"/>
    <w:rsid w:val="0027748F"/>
    <w:rsid w:val="00280AC2"/>
    <w:rsid w:val="00286D1C"/>
    <w:rsid w:val="002A66C9"/>
    <w:rsid w:val="002A7737"/>
    <w:rsid w:val="002B333D"/>
    <w:rsid w:val="002B53DF"/>
    <w:rsid w:val="002B5BEC"/>
    <w:rsid w:val="002C1924"/>
    <w:rsid w:val="002C40B0"/>
    <w:rsid w:val="002E44BB"/>
    <w:rsid w:val="002E4E43"/>
    <w:rsid w:val="002F124F"/>
    <w:rsid w:val="002F3648"/>
    <w:rsid w:val="002F439B"/>
    <w:rsid w:val="00300137"/>
    <w:rsid w:val="003049E2"/>
    <w:rsid w:val="003061E1"/>
    <w:rsid w:val="00310B84"/>
    <w:rsid w:val="00326BFD"/>
    <w:rsid w:val="003321EB"/>
    <w:rsid w:val="00335D31"/>
    <w:rsid w:val="0033754A"/>
    <w:rsid w:val="003408C6"/>
    <w:rsid w:val="00347EB2"/>
    <w:rsid w:val="003561D7"/>
    <w:rsid w:val="003570F2"/>
    <w:rsid w:val="003650C1"/>
    <w:rsid w:val="0037327C"/>
    <w:rsid w:val="00380656"/>
    <w:rsid w:val="00384595"/>
    <w:rsid w:val="00386139"/>
    <w:rsid w:val="00392F3B"/>
    <w:rsid w:val="00397389"/>
    <w:rsid w:val="003A21D8"/>
    <w:rsid w:val="003A3EB8"/>
    <w:rsid w:val="003A45BB"/>
    <w:rsid w:val="003C3BF3"/>
    <w:rsid w:val="003C510E"/>
    <w:rsid w:val="003D3729"/>
    <w:rsid w:val="003D5E01"/>
    <w:rsid w:val="003F798A"/>
    <w:rsid w:val="004017A1"/>
    <w:rsid w:val="0040431C"/>
    <w:rsid w:val="00411508"/>
    <w:rsid w:val="00421321"/>
    <w:rsid w:val="00430B4D"/>
    <w:rsid w:val="004367D2"/>
    <w:rsid w:val="004438CC"/>
    <w:rsid w:val="00444D29"/>
    <w:rsid w:val="00451996"/>
    <w:rsid w:val="00466D49"/>
    <w:rsid w:val="00467812"/>
    <w:rsid w:val="00471529"/>
    <w:rsid w:val="004736FD"/>
    <w:rsid w:val="00480243"/>
    <w:rsid w:val="004803DE"/>
    <w:rsid w:val="00480D25"/>
    <w:rsid w:val="00481B53"/>
    <w:rsid w:val="004A1DAB"/>
    <w:rsid w:val="004B0A2C"/>
    <w:rsid w:val="004B1905"/>
    <w:rsid w:val="004B28AA"/>
    <w:rsid w:val="004B53C3"/>
    <w:rsid w:val="004B6A54"/>
    <w:rsid w:val="004C0FA1"/>
    <w:rsid w:val="004C54EF"/>
    <w:rsid w:val="004D332E"/>
    <w:rsid w:val="004E4323"/>
    <w:rsid w:val="004F55D9"/>
    <w:rsid w:val="004F6AF5"/>
    <w:rsid w:val="004F6B6F"/>
    <w:rsid w:val="004F70D3"/>
    <w:rsid w:val="00502DD9"/>
    <w:rsid w:val="00502EFA"/>
    <w:rsid w:val="00512A34"/>
    <w:rsid w:val="0052693D"/>
    <w:rsid w:val="00527D43"/>
    <w:rsid w:val="00531E72"/>
    <w:rsid w:val="00536A60"/>
    <w:rsid w:val="0053716B"/>
    <w:rsid w:val="00537398"/>
    <w:rsid w:val="00540F10"/>
    <w:rsid w:val="005413A4"/>
    <w:rsid w:val="00545C56"/>
    <w:rsid w:val="0055046F"/>
    <w:rsid w:val="005544B5"/>
    <w:rsid w:val="0055715C"/>
    <w:rsid w:val="0056526F"/>
    <w:rsid w:val="00566A8C"/>
    <w:rsid w:val="005721E6"/>
    <w:rsid w:val="005827A4"/>
    <w:rsid w:val="00586860"/>
    <w:rsid w:val="00597A30"/>
    <w:rsid w:val="00597C9D"/>
    <w:rsid w:val="005A2484"/>
    <w:rsid w:val="005A259A"/>
    <w:rsid w:val="005A5EA8"/>
    <w:rsid w:val="005B3B29"/>
    <w:rsid w:val="005B3F09"/>
    <w:rsid w:val="005C4645"/>
    <w:rsid w:val="005C4FC1"/>
    <w:rsid w:val="005C7D12"/>
    <w:rsid w:val="005D2713"/>
    <w:rsid w:val="005D2CD3"/>
    <w:rsid w:val="005D6EDF"/>
    <w:rsid w:val="005E7B66"/>
    <w:rsid w:val="005F38D0"/>
    <w:rsid w:val="005F74F1"/>
    <w:rsid w:val="005F76CC"/>
    <w:rsid w:val="00607A36"/>
    <w:rsid w:val="00610EE4"/>
    <w:rsid w:val="006119C6"/>
    <w:rsid w:val="00612890"/>
    <w:rsid w:val="00613004"/>
    <w:rsid w:val="00621ACC"/>
    <w:rsid w:val="00625316"/>
    <w:rsid w:val="00630B75"/>
    <w:rsid w:val="006522F2"/>
    <w:rsid w:val="00653598"/>
    <w:rsid w:val="006746E6"/>
    <w:rsid w:val="00676202"/>
    <w:rsid w:val="006772F9"/>
    <w:rsid w:val="00683636"/>
    <w:rsid w:val="006925DA"/>
    <w:rsid w:val="00693BBE"/>
    <w:rsid w:val="00693F21"/>
    <w:rsid w:val="00695ED1"/>
    <w:rsid w:val="006973DD"/>
    <w:rsid w:val="00697D41"/>
    <w:rsid w:val="006B2D33"/>
    <w:rsid w:val="006C74D5"/>
    <w:rsid w:val="006D2898"/>
    <w:rsid w:val="006D29F3"/>
    <w:rsid w:val="006D3353"/>
    <w:rsid w:val="006E4A55"/>
    <w:rsid w:val="006E7189"/>
    <w:rsid w:val="00704E6D"/>
    <w:rsid w:val="00705DF8"/>
    <w:rsid w:val="007121A6"/>
    <w:rsid w:val="00712BEE"/>
    <w:rsid w:val="00714745"/>
    <w:rsid w:val="00714A6A"/>
    <w:rsid w:val="00715A3E"/>
    <w:rsid w:val="00716C93"/>
    <w:rsid w:val="00731488"/>
    <w:rsid w:val="00731DB5"/>
    <w:rsid w:val="00731E2B"/>
    <w:rsid w:val="00737FEB"/>
    <w:rsid w:val="00755A7C"/>
    <w:rsid w:val="007613B0"/>
    <w:rsid w:val="007633B2"/>
    <w:rsid w:val="007729E8"/>
    <w:rsid w:val="00773FAC"/>
    <w:rsid w:val="00775F94"/>
    <w:rsid w:val="00777059"/>
    <w:rsid w:val="00780FC7"/>
    <w:rsid w:val="0078408D"/>
    <w:rsid w:val="00785253"/>
    <w:rsid w:val="007937DC"/>
    <w:rsid w:val="007A5FE7"/>
    <w:rsid w:val="007A605B"/>
    <w:rsid w:val="007A7C66"/>
    <w:rsid w:val="007B5BB4"/>
    <w:rsid w:val="007B6BC7"/>
    <w:rsid w:val="007C5516"/>
    <w:rsid w:val="007D2C21"/>
    <w:rsid w:val="007D3B4D"/>
    <w:rsid w:val="007E5D83"/>
    <w:rsid w:val="007F2F01"/>
    <w:rsid w:val="007F56E6"/>
    <w:rsid w:val="0081188B"/>
    <w:rsid w:val="008121DE"/>
    <w:rsid w:val="0081624D"/>
    <w:rsid w:val="00816F1A"/>
    <w:rsid w:val="00822AE5"/>
    <w:rsid w:val="00825B86"/>
    <w:rsid w:val="00826557"/>
    <w:rsid w:val="00827696"/>
    <w:rsid w:val="00827794"/>
    <w:rsid w:val="00843378"/>
    <w:rsid w:val="008440D5"/>
    <w:rsid w:val="0084516F"/>
    <w:rsid w:val="00846100"/>
    <w:rsid w:val="00850F5F"/>
    <w:rsid w:val="008639DD"/>
    <w:rsid w:val="00881892"/>
    <w:rsid w:val="008A301F"/>
    <w:rsid w:val="008A41CD"/>
    <w:rsid w:val="008B2088"/>
    <w:rsid w:val="008C1DE2"/>
    <w:rsid w:val="008C2F84"/>
    <w:rsid w:val="008C6869"/>
    <w:rsid w:val="008D6000"/>
    <w:rsid w:val="008F602E"/>
    <w:rsid w:val="009076A4"/>
    <w:rsid w:val="00907E4D"/>
    <w:rsid w:val="0091400C"/>
    <w:rsid w:val="00923E80"/>
    <w:rsid w:val="00925B4E"/>
    <w:rsid w:val="00933C76"/>
    <w:rsid w:val="00934208"/>
    <w:rsid w:val="00934E98"/>
    <w:rsid w:val="00937032"/>
    <w:rsid w:val="00940857"/>
    <w:rsid w:val="00942F81"/>
    <w:rsid w:val="00946AC0"/>
    <w:rsid w:val="00951D30"/>
    <w:rsid w:val="009553AA"/>
    <w:rsid w:val="009634DF"/>
    <w:rsid w:val="00982E8C"/>
    <w:rsid w:val="0098368A"/>
    <w:rsid w:val="00987D12"/>
    <w:rsid w:val="0099689D"/>
    <w:rsid w:val="009A35C5"/>
    <w:rsid w:val="009A7640"/>
    <w:rsid w:val="009A780E"/>
    <w:rsid w:val="009B01EE"/>
    <w:rsid w:val="009B17C3"/>
    <w:rsid w:val="009B38AC"/>
    <w:rsid w:val="009B3F90"/>
    <w:rsid w:val="009B47C2"/>
    <w:rsid w:val="009D0DE1"/>
    <w:rsid w:val="009E4159"/>
    <w:rsid w:val="009F100B"/>
    <w:rsid w:val="009F1F84"/>
    <w:rsid w:val="009F4A37"/>
    <w:rsid w:val="009F688D"/>
    <w:rsid w:val="00A004D4"/>
    <w:rsid w:val="00A00986"/>
    <w:rsid w:val="00A07C97"/>
    <w:rsid w:val="00A12F8D"/>
    <w:rsid w:val="00A13118"/>
    <w:rsid w:val="00A1602E"/>
    <w:rsid w:val="00A20B15"/>
    <w:rsid w:val="00A33A20"/>
    <w:rsid w:val="00A406D1"/>
    <w:rsid w:val="00A45EF0"/>
    <w:rsid w:val="00A51742"/>
    <w:rsid w:val="00A61D22"/>
    <w:rsid w:val="00A64104"/>
    <w:rsid w:val="00A652E0"/>
    <w:rsid w:val="00A7034E"/>
    <w:rsid w:val="00A70EC5"/>
    <w:rsid w:val="00A7346E"/>
    <w:rsid w:val="00A74112"/>
    <w:rsid w:val="00A92D44"/>
    <w:rsid w:val="00AA12ED"/>
    <w:rsid w:val="00AA794D"/>
    <w:rsid w:val="00AB4483"/>
    <w:rsid w:val="00AB5962"/>
    <w:rsid w:val="00AB663A"/>
    <w:rsid w:val="00AC0045"/>
    <w:rsid w:val="00AC2A72"/>
    <w:rsid w:val="00AC6CE8"/>
    <w:rsid w:val="00AD35A3"/>
    <w:rsid w:val="00AD5A71"/>
    <w:rsid w:val="00AD6E5D"/>
    <w:rsid w:val="00AE2228"/>
    <w:rsid w:val="00AE2D63"/>
    <w:rsid w:val="00AE34B7"/>
    <w:rsid w:val="00AF723E"/>
    <w:rsid w:val="00B0224C"/>
    <w:rsid w:val="00B03D0F"/>
    <w:rsid w:val="00B05934"/>
    <w:rsid w:val="00B06F5F"/>
    <w:rsid w:val="00B11BDE"/>
    <w:rsid w:val="00B25E72"/>
    <w:rsid w:val="00B2696E"/>
    <w:rsid w:val="00B33E8D"/>
    <w:rsid w:val="00B34E26"/>
    <w:rsid w:val="00B36495"/>
    <w:rsid w:val="00B43AB7"/>
    <w:rsid w:val="00B46CD0"/>
    <w:rsid w:val="00B47C9A"/>
    <w:rsid w:val="00B507F4"/>
    <w:rsid w:val="00B50F25"/>
    <w:rsid w:val="00B5591B"/>
    <w:rsid w:val="00B60495"/>
    <w:rsid w:val="00B63E45"/>
    <w:rsid w:val="00B65BA2"/>
    <w:rsid w:val="00B65EA7"/>
    <w:rsid w:val="00B87AAE"/>
    <w:rsid w:val="00B90402"/>
    <w:rsid w:val="00B91618"/>
    <w:rsid w:val="00B91D31"/>
    <w:rsid w:val="00BB0BB1"/>
    <w:rsid w:val="00BC254C"/>
    <w:rsid w:val="00BC2FF3"/>
    <w:rsid w:val="00BC3BC3"/>
    <w:rsid w:val="00BC5203"/>
    <w:rsid w:val="00BC735F"/>
    <w:rsid w:val="00BD07B7"/>
    <w:rsid w:val="00BD5E77"/>
    <w:rsid w:val="00BD76A9"/>
    <w:rsid w:val="00BE33D4"/>
    <w:rsid w:val="00BE3943"/>
    <w:rsid w:val="00BE4770"/>
    <w:rsid w:val="00BE61BD"/>
    <w:rsid w:val="00BF09D6"/>
    <w:rsid w:val="00C02795"/>
    <w:rsid w:val="00C0283A"/>
    <w:rsid w:val="00C065DC"/>
    <w:rsid w:val="00C2141C"/>
    <w:rsid w:val="00C22277"/>
    <w:rsid w:val="00C2403B"/>
    <w:rsid w:val="00C303BF"/>
    <w:rsid w:val="00C37ECA"/>
    <w:rsid w:val="00C47C2C"/>
    <w:rsid w:val="00C5102D"/>
    <w:rsid w:val="00C51D18"/>
    <w:rsid w:val="00C529AE"/>
    <w:rsid w:val="00C60702"/>
    <w:rsid w:val="00C60AFA"/>
    <w:rsid w:val="00C61FFC"/>
    <w:rsid w:val="00C62E8C"/>
    <w:rsid w:val="00C67606"/>
    <w:rsid w:val="00C70592"/>
    <w:rsid w:val="00C74544"/>
    <w:rsid w:val="00C77E72"/>
    <w:rsid w:val="00C8250A"/>
    <w:rsid w:val="00C86332"/>
    <w:rsid w:val="00C86597"/>
    <w:rsid w:val="00C91031"/>
    <w:rsid w:val="00C95897"/>
    <w:rsid w:val="00CA0E77"/>
    <w:rsid w:val="00CA4958"/>
    <w:rsid w:val="00CA4F43"/>
    <w:rsid w:val="00CB2C62"/>
    <w:rsid w:val="00CC4B77"/>
    <w:rsid w:val="00CC52D2"/>
    <w:rsid w:val="00CD640C"/>
    <w:rsid w:val="00CE0042"/>
    <w:rsid w:val="00CE1AF1"/>
    <w:rsid w:val="00CE48D6"/>
    <w:rsid w:val="00D0260D"/>
    <w:rsid w:val="00D0342A"/>
    <w:rsid w:val="00D03590"/>
    <w:rsid w:val="00D1280D"/>
    <w:rsid w:val="00D12F91"/>
    <w:rsid w:val="00D16275"/>
    <w:rsid w:val="00D20124"/>
    <w:rsid w:val="00D24174"/>
    <w:rsid w:val="00D248B9"/>
    <w:rsid w:val="00D3367D"/>
    <w:rsid w:val="00D4440B"/>
    <w:rsid w:val="00D471B7"/>
    <w:rsid w:val="00D47F26"/>
    <w:rsid w:val="00D53D31"/>
    <w:rsid w:val="00D5519E"/>
    <w:rsid w:val="00D5675D"/>
    <w:rsid w:val="00D62925"/>
    <w:rsid w:val="00D65E09"/>
    <w:rsid w:val="00D70798"/>
    <w:rsid w:val="00D73BE5"/>
    <w:rsid w:val="00D76AC5"/>
    <w:rsid w:val="00D81E7C"/>
    <w:rsid w:val="00D829E5"/>
    <w:rsid w:val="00D8575A"/>
    <w:rsid w:val="00D91F9D"/>
    <w:rsid w:val="00D92B31"/>
    <w:rsid w:val="00D94E50"/>
    <w:rsid w:val="00D95A09"/>
    <w:rsid w:val="00DA114F"/>
    <w:rsid w:val="00DA159D"/>
    <w:rsid w:val="00DA36D1"/>
    <w:rsid w:val="00DA5508"/>
    <w:rsid w:val="00DA6761"/>
    <w:rsid w:val="00DA7B46"/>
    <w:rsid w:val="00DB4BE6"/>
    <w:rsid w:val="00DB7D4E"/>
    <w:rsid w:val="00DC1D8B"/>
    <w:rsid w:val="00DC5154"/>
    <w:rsid w:val="00DD0BFF"/>
    <w:rsid w:val="00DD21B7"/>
    <w:rsid w:val="00DD2A1F"/>
    <w:rsid w:val="00DD444D"/>
    <w:rsid w:val="00DD5F81"/>
    <w:rsid w:val="00DE5087"/>
    <w:rsid w:val="00DF449F"/>
    <w:rsid w:val="00DF4BA8"/>
    <w:rsid w:val="00E078B6"/>
    <w:rsid w:val="00E1172F"/>
    <w:rsid w:val="00E1282D"/>
    <w:rsid w:val="00E15D88"/>
    <w:rsid w:val="00E23F82"/>
    <w:rsid w:val="00E4007D"/>
    <w:rsid w:val="00E46D07"/>
    <w:rsid w:val="00E50449"/>
    <w:rsid w:val="00E53897"/>
    <w:rsid w:val="00E55D9E"/>
    <w:rsid w:val="00E6261E"/>
    <w:rsid w:val="00E64D3D"/>
    <w:rsid w:val="00E65BFE"/>
    <w:rsid w:val="00E72901"/>
    <w:rsid w:val="00E74BB6"/>
    <w:rsid w:val="00E76094"/>
    <w:rsid w:val="00E826F6"/>
    <w:rsid w:val="00E94459"/>
    <w:rsid w:val="00EA1F6F"/>
    <w:rsid w:val="00EA5615"/>
    <w:rsid w:val="00EB618C"/>
    <w:rsid w:val="00EC1822"/>
    <w:rsid w:val="00EC23FB"/>
    <w:rsid w:val="00EC4355"/>
    <w:rsid w:val="00EC4E42"/>
    <w:rsid w:val="00EC7C27"/>
    <w:rsid w:val="00ED11A3"/>
    <w:rsid w:val="00ED1F20"/>
    <w:rsid w:val="00ED2263"/>
    <w:rsid w:val="00ED2A4A"/>
    <w:rsid w:val="00ED3E04"/>
    <w:rsid w:val="00EE0640"/>
    <w:rsid w:val="00EE0D36"/>
    <w:rsid w:val="00EE4510"/>
    <w:rsid w:val="00EE7C43"/>
    <w:rsid w:val="00EE7D5C"/>
    <w:rsid w:val="00EF369D"/>
    <w:rsid w:val="00EF42AD"/>
    <w:rsid w:val="00EF7FC0"/>
    <w:rsid w:val="00F00108"/>
    <w:rsid w:val="00F1043F"/>
    <w:rsid w:val="00F141D4"/>
    <w:rsid w:val="00F15403"/>
    <w:rsid w:val="00F161C4"/>
    <w:rsid w:val="00F2135B"/>
    <w:rsid w:val="00F2616F"/>
    <w:rsid w:val="00F45BA6"/>
    <w:rsid w:val="00F46547"/>
    <w:rsid w:val="00F61FA8"/>
    <w:rsid w:val="00F748F3"/>
    <w:rsid w:val="00F7553A"/>
    <w:rsid w:val="00F803F3"/>
    <w:rsid w:val="00F83C4F"/>
    <w:rsid w:val="00F84BD9"/>
    <w:rsid w:val="00F85BE5"/>
    <w:rsid w:val="00F864F4"/>
    <w:rsid w:val="00F934AC"/>
    <w:rsid w:val="00F94C2A"/>
    <w:rsid w:val="00FA25DD"/>
    <w:rsid w:val="00FA31A9"/>
    <w:rsid w:val="00FA3E01"/>
    <w:rsid w:val="00FB0283"/>
    <w:rsid w:val="00FB5EC4"/>
    <w:rsid w:val="00FC212E"/>
    <w:rsid w:val="00FE01D0"/>
    <w:rsid w:val="00FF1A40"/>
    <w:rsid w:val="00FF6618"/>
    <w:rsid w:val="00FF7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A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C5516"/>
    <w:pPr>
      <w:keepNext/>
      <w:widowControl/>
      <w:numPr>
        <w:numId w:val="2"/>
      </w:numPr>
      <w:tabs>
        <w:tab w:val="left" w:pos="480"/>
        <w:tab w:val="center" w:pos="2058"/>
      </w:tabs>
      <w:suppressAutoHyphens/>
      <w:autoSpaceDE/>
      <w:autoSpaceDN/>
      <w:adjustRightInd/>
      <w:jc w:val="center"/>
      <w:outlineLvl w:val="0"/>
    </w:pPr>
    <w:rPr>
      <w:b/>
      <w:sz w:val="28"/>
      <w:szCs w:val="28"/>
      <w:lang w:eastAsia="ar-SA"/>
    </w:rPr>
  </w:style>
  <w:style w:type="paragraph" w:styleId="2">
    <w:name w:val="heading 2"/>
    <w:basedOn w:val="a"/>
    <w:next w:val="a"/>
    <w:link w:val="20"/>
    <w:qFormat/>
    <w:rsid w:val="007C5516"/>
    <w:pPr>
      <w:keepNext/>
      <w:widowControl/>
      <w:numPr>
        <w:ilvl w:val="1"/>
        <w:numId w:val="2"/>
      </w:numPr>
      <w:suppressAutoHyphens/>
      <w:autoSpaceDE/>
      <w:autoSpaceDN/>
      <w:adjustRightInd/>
      <w:jc w:val="center"/>
      <w:outlineLvl w:val="1"/>
    </w:pPr>
    <w:rPr>
      <w:b/>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46AC0"/>
    <w:pPr>
      <w:ind w:right="881"/>
    </w:pPr>
    <w:rPr>
      <w:sz w:val="16"/>
      <w:szCs w:val="16"/>
    </w:rPr>
  </w:style>
  <w:style w:type="character" w:customStyle="1" w:styleId="a4">
    <w:name w:val="Основной текст Знак"/>
    <w:basedOn w:val="a0"/>
    <w:link w:val="a3"/>
    <w:rsid w:val="00946AC0"/>
    <w:rPr>
      <w:rFonts w:ascii="Times New Roman" w:eastAsia="Times New Roman" w:hAnsi="Times New Roman" w:cs="Times New Roman"/>
      <w:sz w:val="16"/>
      <w:szCs w:val="16"/>
      <w:lang w:eastAsia="ru-RU"/>
    </w:rPr>
  </w:style>
  <w:style w:type="character" w:styleId="a5">
    <w:name w:val="Hyperlink"/>
    <w:basedOn w:val="a0"/>
    <w:uiPriority w:val="99"/>
    <w:rsid w:val="00946AC0"/>
    <w:rPr>
      <w:color w:val="0000FF"/>
      <w:u w:val="single"/>
    </w:rPr>
  </w:style>
  <w:style w:type="paragraph" w:styleId="a6">
    <w:name w:val="header"/>
    <w:basedOn w:val="a"/>
    <w:link w:val="a7"/>
    <w:uiPriority w:val="99"/>
    <w:semiHidden/>
    <w:unhideWhenUsed/>
    <w:rsid w:val="00ED11A3"/>
    <w:pPr>
      <w:tabs>
        <w:tab w:val="center" w:pos="4677"/>
        <w:tab w:val="right" w:pos="9355"/>
      </w:tabs>
    </w:pPr>
  </w:style>
  <w:style w:type="character" w:customStyle="1" w:styleId="a7">
    <w:name w:val="Верхний колонтитул Знак"/>
    <w:basedOn w:val="a0"/>
    <w:link w:val="a6"/>
    <w:uiPriority w:val="99"/>
    <w:semiHidden/>
    <w:rsid w:val="00ED11A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D11A3"/>
    <w:pPr>
      <w:tabs>
        <w:tab w:val="center" w:pos="4677"/>
        <w:tab w:val="right" w:pos="9355"/>
      </w:tabs>
    </w:pPr>
  </w:style>
  <w:style w:type="character" w:customStyle="1" w:styleId="a9">
    <w:name w:val="Нижний колонтитул Знак"/>
    <w:basedOn w:val="a0"/>
    <w:link w:val="a8"/>
    <w:uiPriority w:val="99"/>
    <w:rsid w:val="00ED11A3"/>
    <w:rPr>
      <w:rFonts w:ascii="Times New Roman" w:eastAsia="Times New Roman" w:hAnsi="Times New Roman" w:cs="Times New Roman"/>
      <w:sz w:val="20"/>
      <w:szCs w:val="20"/>
      <w:lang w:eastAsia="ru-RU"/>
    </w:rPr>
  </w:style>
  <w:style w:type="paragraph" w:styleId="21">
    <w:name w:val="Body Text 2"/>
    <w:basedOn w:val="a"/>
    <w:link w:val="22"/>
    <w:rsid w:val="00ED11A3"/>
    <w:pPr>
      <w:widowControl/>
      <w:suppressAutoHyphens/>
      <w:autoSpaceDE/>
      <w:autoSpaceDN/>
      <w:adjustRightInd/>
      <w:spacing w:after="120" w:line="480" w:lineRule="auto"/>
    </w:pPr>
    <w:rPr>
      <w:sz w:val="24"/>
      <w:szCs w:val="24"/>
      <w:lang w:eastAsia="ar-SA"/>
    </w:rPr>
  </w:style>
  <w:style w:type="character" w:customStyle="1" w:styleId="22">
    <w:name w:val="Основной текст 2 Знак"/>
    <w:basedOn w:val="a0"/>
    <w:link w:val="21"/>
    <w:rsid w:val="00ED11A3"/>
    <w:rPr>
      <w:rFonts w:ascii="Times New Roman" w:eastAsia="Times New Roman" w:hAnsi="Times New Roman" w:cs="Times New Roman"/>
      <w:sz w:val="24"/>
      <w:szCs w:val="24"/>
      <w:lang w:eastAsia="ar-SA"/>
    </w:rPr>
  </w:style>
  <w:style w:type="paragraph" w:styleId="aa">
    <w:name w:val="List Paragraph"/>
    <w:basedOn w:val="a"/>
    <w:uiPriority w:val="34"/>
    <w:qFormat/>
    <w:rsid w:val="00586860"/>
    <w:pPr>
      <w:ind w:left="720"/>
      <w:contextualSpacing/>
    </w:pPr>
  </w:style>
  <w:style w:type="character" w:customStyle="1" w:styleId="10">
    <w:name w:val="Заголовок 1 Знак"/>
    <w:basedOn w:val="a0"/>
    <w:link w:val="1"/>
    <w:rsid w:val="007C5516"/>
    <w:rPr>
      <w:rFonts w:ascii="Times New Roman" w:eastAsia="Times New Roman" w:hAnsi="Times New Roman" w:cs="Times New Roman"/>
      <w:b/>
      <w:sz w:val="28"/>
      <w:szCs w:val="28"/>
      <w:lang w:eastAsia="ar-SA"/>
    </w:rPr>
  </w:style>
  <w:style w:type="character" w:customStyle="1" w:styleId="20">
    <w:name w:val="Заголовок 2 Знак"/>
    <w:basedOn w:val="a0"/>
    <w:link w:val="2"/>
    <w:rsid w:val="007C5516"/>
    <w:rPr>
      <w:rFonts w:ascii="Times New Roman" w:eastAsia="Times New Roman" w:hAnsi="Times New Roman" w:cs="Times New Roman"/>
      <w:b/>
      <w:sz w:val="28"/>
      <w:szCs w:val="28"/>
      <w:lang w:eastAsia="ar-SA"/>
    </w:rPr>
  </w:style>
  <w:style w:type="character" w:customStyle="1" w:styleId="3">
    <w:name w:val="Основной текст с отступом 3 Знак"/>
    <w:basedOn w:val="a0"/>
    <w:link w:val="30"/>
    <w:uiPriority w:val="99"/>
    <w:semiHidden/>
    <w:locked/>
    <w:rsid w:val="007C5516"/>
    <w:rPr>
      <w:sz w:val="16"/>
      <w:szCs w:val="16"/>
      <w:lang w:eastAsia="ar-SA"/>
    </w:rPr>
  </w:style>
  <w:style w:type="paragraph" w:styleId="30">
    <w:name w:val="Body Text Indent 3"/>
    <w:basedOn w:val="a"/>
    <w:link w:val="3"/>
    <w:uiPriority w:val="99"/>
    <w:semiHidden/>
    <w:rsid w:val="007C5516"/>
    <w:pPr>
      <w:widowControl/>
      <w:suppressAutoHyphens/>
      <w:autoSpaceDE/>
      <w:autoSpaceDN/>
      <w:adjustRightInd/>
      <w:spacing w:after="120"/>
      <w:ind w:left="283"/>
    </w:pPr>
    <w:rPr>
      <w:rFonts w:asciiTheme="minorHAnsi" w:eastAsiaTheme="minorHAnsi" w:hAnsiTheme="minorHAnsi" w:cstheme="minorBidi"/>
      <w:sz w:val="16"/>
      <w:szCs w:val="16"/>
      <w:lang w:eastAsia="ar-SA"/>
    </w:rPr>
  </w:style>
  <w:style w:type="character" w:customStyle="1" w:styleId="31">
    <w:name w:val="Основной текст с отступом 3 Знак1"/>
    <w:basedOn w:val="a0"/>
    <w:link w:val="30"/>
    <w:uiPriority w:val="99"/>
    <w:semiHidden/>
    <w:rsid w:val="007C5516"/>
    <w:rPr>
      <w:rFonts w:ascii="Times New Roman" w:eastAsia="Times New Roman" w:hAnsi="Times New Roman" w:cs="Times New Roman"/>
      <w:sz w:val="16"/>
      <w:szCs w:val="16"/>
      <w:lang w:eastAsia="ru-RU"/>
    </w:rPr>
  </w:style>
  <w:style w:type="paragraph" w:styleId="ab">
    <w:name w:val="Balloon Text"/>
    <w:basedOn w:val="a"/>
    <w:link w:val="ac"/>
    <w:uiPriority w:val="99"/>
    <w:semiHidden/>
    <w:unhideWhenUsed/>
    <w:rsid w:val="007C5516"/>
    <w:rPr>
      <w:rFonts w:ascii="Tahoma" w:hAnsi="Tahoma" w:cs="Tahoma"/>
      <w:sz w:val="16"/>
      <w:szCs w:val="16"/>
    </w:rPr>
  </w:style>
  <w:style w:type="character" w:customStyle="1" w:styleId="ac">
    <w:name w:val="Текст выноски Знак"/>
    <w:basedOn w:val="a0"/>
    <w:link w:val="ab"/>
    <w:uiPriority w:val="99"/>
    <w:semiHidden/>
    <w:rsid w:val="007C5516"/>
    <w:rPr>
      <w:rFonts w:ascii="Tahoma" w:eastAsia="Times New Roman" w:hAnsi="Tahoma" w:cs="Tahoma"/>
      <w:sz w:val="16"/>
      <w:szCs w:val="16"/>
      <w:lang w:eastAsia="ru-RU"/>
    </w:rPr>
  </w:style>
  <w:style w:type="paragraph" w:styleId="ad">
    <w:name w:val="No Spacing"/>
    <w:uiPriority w:val="1"/>
    <w:qFormat/>
    <w:rsid w:val="003C3BF3"/>
    <w:pPr>
      <w:spacing w:after="0" w:line="240" w:lineRule="auto"/>
    </w:pPr>
    <w:rPr>
      <w:rFonts w:ascii="Calibri" w:eastAsia="Calibri" w:hAnsi="Calibri" w:cs="Times New Roman"/>
    </w:rPr>
  </w:style>
  <w:style w:type="paragraph" w:customStyle="1" w:styleId="formattext">
    <w:name w:val="formattext"/>
    <w:basedOn w:val="a"/>
    <w:rsid w:val="003C3BF3"/>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33A6A5FC80EA99237C185B9356279F3B2CAA281B0997BD4381F183D5B2BB1F1130086EDC728C9C2636AFD529F45A8296398C573C375FAFM9V4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133A6A5FC80EA99237C185B9356279F3B2CAA281B0997BD4381F183D5B2BB1F1130086EDA778F91766CBFD160A3549E952692542237M5V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631A4-EBB7-4F16-8FE7-623C8F61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2266</Words>
  <Characters>12919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www.PHILka.RU</cp:lastModifiedBy>
  <cp:revision>31</cp:revision>
  <cp:lastPrinted>2020-12-14T12:54:00Z</cp:lastPrinted>
  <dcterms:created xsi:type="dcterms:W3CDTF">2018-04-10T04:40:00Z</dcterms:created>
  <dcterms:modified xsi:type="dcterms:W3CDTF">2020-12-14T12:54:00Z</dcterms:modified>
</cp:coreProperties>
</file>