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" stroked="f">
            <v:fill opacity="0"/>
            <v:textbox inset="0,0,0,0">
              <w:txbxContent>
                <w:p w:rsidR="00BF27A6" w:rsidRDefault="00BF27A6" w:rsidP="00BF27A6">
                  <w:pPr>
                    <w:pStyle w:val="1"/>
                    <w:tabs>
                      <w:tab w:val="left" w:pos="0"/>
                    </w:tabs>
                    <w:rPr>
                      <w:bCs/>
                    </w:rPr>
                  </w:pPr>
                </w:p>
              </w:txbxContent>
            </v:textbox>
            <w10:wrap type="square" side="largest" anchorx="margin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BF27A6" w:rsidRDefault="00BF27A6" w:rsidP="00BF27A6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F27A6" w:rsidRDefault="00BF27A6" w:rsidP="00BF27A6">
      <w:pPr>
        <w:jc w:val="center"/>
        <w:rPr>
          <w:b/>
          <w:bCs/>
          <w:sz w:val="28"/>
          <w:szCs w:val="28"/>
        </w:rPr>
      </w:pPr>
    </w:p>
    <w:p w:rsidR="00BF27A6" w:rsidRDefault="00BF27A6" w:rsidP="00BF27A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BF27A6" w:rsidRDefault="00BF27A6" w:rsidP="00BF2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февраля 2016 г</w:t>
      </w:r>
      <w:r>
        <w:rPr>
          <w:rFonts w:ascii="Times New Roman" w:hAnsi="Times New Roman" w:cs="Times New Roman"/>
          <w:b/>
          <w:sz w:val="24"/>
          <w:szCs w:val="24"/>
        </w:rPr>
        <w:t>.                                № 16-а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Порядке представления и проверки сведений о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лицами, замещающими 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Октябрьского 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муниципального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Республики Калмыкия»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Федеральными законами от 6 октября 2003 года №131-ФЗ «Об общих принципах организации местного самоуправления в Российской Федерации»,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на 30 декабря 2015 года), от 3 декабря 2012 года №230-ФЗ « О контроле за соответствием расходов лиц, замещающих государственные должности, и иных лиц их доходам», от 3 ноября 2015 года №303-ФЗ «О внесении изменений в отдельные законодательные акты Российской Федерации»,  Собрание депутатов Октябрьского сельского муниципального образования Республики Калмыкия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F27A6" w:rsidRDefault="00BF27A6" w:rsidP="00BF2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представления и проверки сведений о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лицами,  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Октябрьского сельского муниципального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Республики Калмыкия.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 и распространяет свое действие на правоотношения, возникшие с 1 января 2016 года.</w:t>
      </w: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Председатель Собрания депутатов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7A6" w:rsidRDefault="00BF27A6" w:rsidP="00BF2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Октябрьского сельского                               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F27A6" w:rsidRDefault="00BF27A6" w:rsidP="00BF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BF27A6" w:rsidRDefault="00BF27A6" w:rsidP="00BF27A6"/>
    <w:p w:rsidR="00BF27A6" w:rsidRDefault="00BF27A6" w:rsidP="00BF27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11884" w:rsidRPr="00011884" w:rsidRDefault="00011884" w:rsidP="000118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011884" w:rsidRPr="00011884" w:rsidRDefault="00011884" w:rsidP="000118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решением Собрания депутатов</w:t>
      </w:r>
    </w:p>
    <w:p w:rsidR="00011884" w:rsidRPr="00011884" w:rsidRDefault="00011884" w:rsidP="000118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</w:t>
      </w:r>
    </w:p>
    <w:p w:rsidR="00011884" w:rsidRPr="00011884" w:rsidRDefault="00011884" w:rsidP="000118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011884" w:rsidRPr="00011884" w:rsidRDefault="00011884" w:rsidP="000118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от 25.02.2016  № 16-а</w:t>
      </w:r>
    </w:p>
    <w:p w:rsidR="00011884" w:rsidRPr="00011884" w:rsidRDefault="00011884" w:rsidP="000118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011884" w:rsidRPr="00011884" w:rsidRDefault="00011884" w:rsidP="000118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представления и проверки сведений о доходах, расходах, об имуществе и обязательствах имущественного характера лицами, замещающими муниципальные должности Октябрьского сельского муниципального образования</w:t>
      </w:r>
    </w:p>
    <w:p w:rsidR="00011884" w:rsidRPr="00011884" w:rsidRDefault="00011884" w:rsidP="000118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     1. Настоящим Порядком представления и проверки сведений о доходах, расходах, об имуществе и обязательствах имущественного характера лицами, замещающими муниципальные должности Октябрьского сельского муниципального образования (далее Порядок) определяется порядок представления лицами, замещающими муниципальные должности Октябрьского сельского муниципального образования,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характера), а также порядок проверки достоверности и полноты сведений о доходах, об имуществе и обязательствах имущественного характера, представляемых лицами, замещающими муниципальные должности Октябрьского сельского муниципального образования. 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 2. Настоящий Порядок распространяется на всех лиц, замещающих муниципальные должности Октябрьского сельского муниципального образования независимо от постоянной, либо непостоянной основы осуществления полномочий.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 3.  Лица, замещающие муниципальные должности Октябрьского сельского муниципального образования обязаны ежегодно, не позднее 30 апреля года, следующего за отчетным,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(супругов) и несовершеннолетних детей.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     4. Сведения о доходах, расходах, об имуществе и обязательствах имущественного </w:t>
      </w:r>
      <w:proofErr w:type="gramStart"/>
      <w:r w:rsidRPr="00011884">
        <w:rPr>
          <w:rFonts w:ascii="Times New Roman" w:hAnsi="Times New Roman" w:cs="Times New Roman"/>
          <w:color w:val="000000"/>
          <w:sz w:val="24"/>
          <w:szCs w:val="24"/>
        </w:rPr>
        <w:t>характера  представляются</w:t>
      </w:r>
      <w:proofErr w:type="gramEnd"/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1) депутатами Собрания депутатов Октябрьского сельского муниципального образования - в комиссию Собрания депутатов Октябрьского сельского муниципального образования  Республики Калмыкия по контролю за достоверностью сведений о доходах, об имуществе и обязательствах имущественного характера, представляемых депутатами Собрания депутатов Октябрьского сельского муниципального образования Республики Калмыкия в соответствии с Решением Собрания депутатов Октябрьского сельского муниципального образования  от 19.02.2016 № 8 «О Положении о комиссии Собрания депутатов Октябрьского сельского муниципального образования Республики Калмыкия по контролю за достоверностью сведений о доходах, об имуществе и обязательствах имущественного характера, представляемых депутатами Собрания депутатов Октябрьского сельского муниципального образования Республики Калмыкия»;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2) депутатами сельских поселений – в соответствующие комиссии представительного органа сельских поселений;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      3) Главой </w:t>
      </w:r>
      <w:proofErr w:type="gramStart"/>
      <w:r w:rsidRPr="00011884">
        <w:rPr>
          <w:rFonts w:ascii="Times New Roman" w:hAnsi="Times New Roman" w:cs="Times New Roman"/>
          <w:color w:val="000000"/>
          <w:sz w:val="24"/>
          <w:szCs w:val="24"/>
        </w:rPr>
        <w:t>Октябрьского  сельского</w:t>
      </w:r>
      <w:proofErr w:type="gramEnd"/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поселения– в кадровую службу соответствующих органов местного самоуправления;   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4) иными лицами, замещающими муниципальные должности – в комиссию Собрания депутатов по законодательству, местному самоуправлению и депутатской этике.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5. Лица, замещающие муниципальную должность,  представляют: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2) 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3) сведения о своих расходах,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предшествующему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 xml:space="preserve">     6. В случае если лица, замещающие муниципальную </w:t>
      </w:r>
      <w:proofErr w:type="gramStart"/>
      <w:r w:rsidRPr="00011884">
        <w:rPr>
          <w:rFonts w:ascii="Times New Roman" w:hAnsi="Times New Roman" w:cs="Times New Roman"/>
          <w:color w:val="000000"/>
          <w:sz w:val="24"/>
          <w:szCs w:val="24"/>
        </w:rPr>
        <w:t>должность,  обнаружили</w:t>
      </w:r>
      <w:proofErr w:type="gramEnd"/>
      <w:r w:rsidRPr="00011884">
        <w:rPr>
          <w:rFonts w:ascii="Times New Roman" w:hAnsi="Times New Roman" w:cs="Times New Roman"/>
          <w:color w:val="000000"/>
          <w:sz w:val="24"/>
          <w:szCs w:val="24"/>
        </w:rPr>
        <w:t>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соответствии с настоящим Порядком в течение одного месяца после окончания срока, указанного в пункте 3 настоящего Порядка.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 7.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муниципальную должность: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 1)  являются сведениями конфиденциального характера, если федеральным законом они не отнесены к сведениям, составляющим государственную тайну;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 2) приобщаются к личному делу соответствующего лица, замещающему муниципальную должность Октябрьского сельского муниципального образования;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 3) размещаются в информационно-телекоммуникационной сети «Интернет» на официальных сайтах органов местного самоуправления и предоставляются средствам массовой информации для опубликования по их запросам   в установленном законодательством порядке.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8. Проверка достоверности и полноты сведений о доходах, расходах, об имуществе и обязательствах имущественного характера, представляемых лицами, замещающих муниципальные должности Октябрьского сельского муниципального образования, осуществляется в установленном порядке органами, в которые представляются указанные сведения согласно пункту 4 настоящего Порядка.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9. 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несёт ответственность в соответствии с законодательством Российской Федерации.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10. Информация о представлении лицами, замещающими муниципальную должность, заведомо недостоверных или неполных сведений о доходах, расходах,  об имуществе и обязательствах имущественного характера, выявленных в ходе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замещающих муниципальные должности Октябрьского сельского муниципального образования, подлежит опубликованию в местных средствах массовой информации и размещению на официальном сайте органов местного самоуправления в информационно - телекоммуникационной сети «Интернет».</w:t>
      </w:r>
    </w:p>
    <w:p w:rsidR="00011884" w:rsidRPr="00011884" w:rsidRDefault="00011884" w:rsidP="000118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884">
        <w:rPr>
          <w:rFonts w:ascii="Times New Roman" w:hAnsi="Times New Roman" w:cs="Times New Roman"/>
          <w:color w:val="000000"/>
          <w:sz w:val="24"/>
          <w:szCs w:val="24"/>
        </w:rPr>
        <w:t>      11. Лица,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51308" w:rsidRPr="00011884" w:rsidRDefault="00551308" w:rsidP="00011884">
      <w:pPr>
        <w:jc w:val="both"/>
        <w:rPr>
          <w:color w:val="000000"/>
        </w:rPr>
      </w:pPr>
    </w:p>
    <w:sectPr w:rsidR="00551308" w:rsidRPr="00011884" w:rsidSect="00CB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884"/>
    <w:rsid w:val="00011884"/>
    <w:rsid w:val="00551308"/>
    <w:rsid w:val="00B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6467FE-C747-4EBF-B6A8-35D1308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7A6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7A6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8403</Characters>
  <Application>Microsoft Office Word</Application>
  <DocSecurity>0</DocSecurity>
  <Lines>70</Lines>
  <Paragraphs>19</Paragraphs>
  <ScaleCrop>false</ScaleCrop>
  <Company>WareZ Provider 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Maksim Aleksandrov</cp:lastModifiedBy>
  <cp:revision>4</cp:revision>
  <dcterms:created xsi:type="dcterms:W3CDTF">2019-02-28T06:50:00Z</dcterms:created>
  <dcterms:modified xsi:type="dcterms:W3CDTF">2022-04-24T12:20:00Z</dcterms:modified>
</cp:coreProperties>
</file>