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8C" w:rsidRDefault="0004538C" w:rsidP="0004538C">
      <w:pPr>
        <w:spacing w:after="0"/>
        <w:jc w:val="center"/>
        <w:rPr>
          <w:rFonts w:ascii="Times New Roman" w:hAnsi="Times New Roman" w:cs="Times New Roman"/>
          <w:b/>
          <w:bCs/>
          <w:sz w:val="28"/>
          <w:szCs w:val="28"/>
        </w:rPr>
      </w:pPr>
      <w:r>
        <w:rPr>
          <w:rFonts w:ascii="Times New Roman" w:hAnsi="Times New Roman" w:cs="Times New Roman"/>
          <w:b/>
          <w:bCs/>
          <w:sz w:val="28"/>
          <w:szCs w:val="28"/>
        </w:rPr>
        <w:t>Собрание депутатов</w:t>
      </w:r>
    </w:p>
    <w:p w:rsidR="0004538C" w:rsidRDefault="0004538C" w:rsidP="0004538C">
      <w:pPr>
        <w:spacing w:after="0"/>
        <w:jc w:val="center"/>
        <w:rPr>
          <w:rFonts w:ascii="Times New Roman" w:hAnsi="Times New Roman" w:cs="Times New Roman"/>
          <w:b/>
          <w:bCs/>
          <w:sz w:val="28"/>
          <w:szCs w:val="28"/>
        </w:rPr>
      </w:pPr>
      <w:r>
        <w:rPr>
          <w:rFonts w:ascii="Times New Roman" w:hAnsi="Times New Roman" w:cs="Times New Roman"/>
          <w:b/>
          <w:bCs/>
          <w:sz w:val="28"/>
          <w:szCs w:val="28"/>
        </w:rPr>
        <w:t>Октябрьского сельского муниципального образования</w:t>
      </w:r>
    </w:p>
    <w:p w:rsidR="0004538C" w:rsidRDefault="0004538C" w:rsidP="0004538C">
      <w:pPr>
        <w:spacing w:after="0"/>
        <w:jc w:val="center"/>
        <w:rPr>
          <w:rFonts w:ascii="Times New Roman" w:hAnsi="Times New Roman" w:cs="Times New Roman"/>
          <w:b/>
          <w:bCs/>
          <w:sz w:val="28"/>
          <w:szCs w:val="28"/>
        </w:rPr>
      </w:pPr>
      <w:r>
        <w:pict>
          <v:shapetype id="_x0000_t202" coordsize="21600,21600" o:spt="202" path="m,l,21600r21600,l21600,xe">
            <v:stroke joinstyle="miter"/>
            <v:path gradientshapeok="t" o:connecttype="rect"/>
          </v:shapetype>
          <v:shape id="Поле 1" o:spid="_x0000_s1026" type="#_x0000_t202" style="position:absolute;left:0;text-align:left;margin-left:-10.65pt;margin-top:-9pt;width:1.1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" stroked="f">
            <v:fill opacity="0"/>
            <v:textbox inset="0,0,0,0">
              <w:txbxContent>
                <w:p w:rsidR="0004538C" w:rsidRDefault="0004538C" w:rsidP="0004538C">
                  <w:pPr>
                    <w:pStyle w:val="1"/>
                    <w:tabs>
                      <w:tab w:val="left" w:pos="0"/>
                    </w:tabs>
                    <w:rPr>
                      <w:bCs/>
                    </w:rPr>
                  </w:pPr>
                </w:p>
              </w:txbxContent>
            </v:textbox>
            <w10:wrap type="square" side="largest" anchorx="margin"/>
          </v:shape>
        </w:pict>
      </w:r>
      <w:r>
        <w:rPr>
          <w:rFonts w:ascii="Times New Roman" w:hAnsi="Times New Roman" w:cs="Times New Roman"/>
          <w:b/>
          <w:bCs/>
          <w:sz w:val="28"/>
          <w:szCs w:val="28"/>
        </w:rPr>
        <w:t>Республики Калмыкия</w:t>
      </w:r>
    </w:p>
    <w:p w:rsidR="0004538C" w:rsidRDefault="0004538C" w:rsidP="0004538C">
      <w:pPr>
        <w:spacing w:after="0"/>
        <w:jc w:val="center"/>
        <w:rPr>
          <w:b/>
          <w:bCs/>
          <w:sz w:val="28"/>
          <w:szCs w:val="28"/>
        </w:rPr>
      </w:pPr>
      <w:r>
        <w:rPr>
          <w:rFonts w:ascii="Times New Roman" w:hAnsi="Times New Roman" w:cs="Times New Roman"/>
          <w:b/>
          <w:bCs/>
          <w:sz w:val="28"/>
          <w:szCs w:val="28"/>
        </w:rPr>
        <w:t>четвертого созыва</w:t>
      </w:r>
    </w:p>
    <w:p w:rsidR="0004538C" w:rsidRDefault="0004538C" w:rsidP="0004538C">
      <w:pPr>
        <w:jc w:val="center"/>
        <w:rPr>
          <w:b/>
          <w:bCs/>
          <w:sz w:val="28"/>
          <w:szCs w:val="28"/>
        </w:rPr>
      </w:pPr>
    </w:p>
    <w:p w:rsidR="0004538C" w:rsidRDefault="0004538C" w:rsidP="0004538C">
      <w:pPr>
        <w:jc w:val="center"/>
        <w:rPr>
          <w:rFonts w:ascii="Times New Roman" w:hAnsi="Times New Roman" w:cs="Times New Roman"/>
          <w:b/>
          <w:bCs/>
          <w:sz w:val="27"/>
          <w:szCs w:val="27"/>
        </w:rPr>
      </w:pPr>
      <w:r>
        <w:rPr>
          <w:rFonts w:ascii="Times New Roman" w:hAnsi="Times New Roman" w:cs="Times New Roman"/>
          <w:b/>
          <w:bCs/>
          <w:sz w:val="27"/>
          <w:szCs w:val="27"/>
        </w:rPr>
        <w:t>РЕШЕНИЕ</w:t>
      </w:r>
    </w:p>
    <w:p w:rsidR="0004538C" w:rsidRDefault="0004538C" w:rsidP="0004538C">
      <w:pPr>
        <w:jc w:val="center"/>
        <w:rPr>
          <w:rFonts w:ascii="Times New Roman" w:hAnsi="Times New Roman" w:cs="Times New Roman"/>
          <w:sz w:val="24"/>
          <w:szCs w:val="24"/>
        </w:rPr>
      </w:pPr>
      <w:r>
        <w:rPr>
          <w:rFonts w:ascii="Times New Roman" w:hAnsi="Times New Roman" w:cs="Times New Roman"/>
          <w:sz w:val="24"/>
          <w:szCs w:val="24"/>
        </w:rPr>
        <w:t>«15» февраля 2016 г</w:t>
      </w:r>
      <w:r>
        <w:rPr>
          <w:rFonts w:ascii="Times New Roman" w:hAnsi="Times New Roman" w:cs="Times New Roman"/>
          <w:b/>
          <w:sz w:val="24"/>
          <w:szCs w:val="24"/>
        </w:rPr>
        <w:t>.                                № 16</w:t>
      </w:r>
      <w:r>
        <w:rPr>
          <w:rFonts w:ascii="Times New Roman" w:hAnsi="Times New Roman" w:cs="Times New Roman"/>
          <w:sz w:val="24"/>
          <w:szCs w:val="24"/>
        </w:rPr>
        <w:t xml:space="preserve">                                         п. Октябрьский</w:t>
      </w:r>
    </w:p>
    <w:p w:rsidR="0004538C" w:rsidRDefault="0004538C" w:rsidP="0004538C">
      <w:pPr>
        <w:spacing w:after="0"/>
        <w:jc w:val="center"/>
        <w:rPr>
          <w:rFonts w:ascii="Times New Roman" w:hAnsi="Times New Roman" w:cs="Times New Roman"/>
          <w:sz w:val="24"/>
          <w:szCs w:val="24"/>
        </w:rPr>
      </w:pPr>
    </w:p>
    <w:p w:rsidR="0004538C" w:rsidRDefault="0004538C" w:rsidP="0004538C">
      <w:pPr>
        <w:spacing w:after="0"/>
        <w:rPr>
          <w:rFonts w:ascii="Times New Roman" w:hAnsi="Times New Roman" w:cs="Times New Roman"/>
          <w:sz w:val="24"/>
          <w:szCs w:val="24"/>
        </w:rPr>
      </w:pPr>
      <w:proofErr w:type="gramStart"/>
      <w:r>
        <w:rPr>
          <w:rFonts w:ascii="Times New Roman" w:hAnsi="Times New Roman" w:cs="Times New Roman"/>
          <w:sz w:val="24"/>
          <w:szCs w:val="24"/>
        </w:rPr>
        <w:t>« О</w:t>
      </w:r>
      <w:proofErr w:type="gramEnd"/>
      <w:r>
        <w:rPr>
          <w:rFonts w:ascii="Times New Roman" w:hAnsi="Times New Roman" w:cs="Times New Roman"/>
          <w:sz w:val="24"/>
          <w:szCs w:val="24"/>
        </w:rPr>
        <w:t xml:space="preserve"> создании комиссии по контролю за достоверностью </w:t>
      </w:r>
    </w:p>
    <w:p w:rsidR="0004538C" w:rsidRDefault="0004538C" w:rsidP="0004538C">
      <w:pPr>
        <w:spacing w:after="0"/>
        <w:rPr>
          <w:rFonts w:ascii="Times New Roman" w:hAnsi="Times New Roman" w:cs="Times New Roman"/>
          <w:sz w:val="24"/>
          <w:szCs w:val="24"/>
        </w:rPr>
      </w:pPr>
      <w:r>
        <w:rPr>
          <w:rFonts w:ascii="Times New Roman" w:hAnsi="Times New Roman" w:cs="Times New Roman"/>
          <w:sz w:val="24"/>
          <w:szCs w:val="24"/>
        </w:rPr>
        <w:t>сведений о доходах, расходах, об имуществе и обязательствах</w:t>
      </w:r>
    </w:p>
    <w:p w:rsidR="0004538C" w:rsidRDefault="0004538C" w:rsidP="0004538C">
      <w:pPr>
        <w:spacing w:after="0"/>
        <w:rPr>
          <w:rFonts w:ascii="Times New Roman" w:hAnsi="Times New Roman" w:cs="Times New Roman"/>
          <w:sz w:val="24"/>
          <w:szCs w:val="24"/>
        </w:rPr>
      </w:pPr>
      <w:r>
        <w:rPr>
          <w:rFonts w:ascii="Times New Roman" w:hAnsi="Times New Roman" w:cs="Times New Roman"/>
          <w:sz w:val="24"/>
          <w:szCs w:val="24"/>
        </w:rPr>
        <w:t xml:space="preserve">имущественного характера, представляемых депутатами </w:t>
      </w:r>
    </w:p>
    <w:p w:rsidR="0004538C" w:rsidRDefault="0004538C" w:rsidP="0004538C">
      <w:pPr>
        <w:spacing w:after="0"/>
        <w:rPr>
          <w:rFonts w:ascii="Times New Roman" w:hAnsi="Times New Roman" w:cs="Times New Roman"/>
          <w:sz w:val="24"/>
          <w:szCs w:val="24"/>
        </w:rPr>
      </w:pPr>
      <w:r>
        <w:rPr>
          <w:rFonts w:ascii="Times New Roman" w:hAnsi="Times New Roman" w:cs="Times New Roman"/>
          <w:sz w:val="24"/>
          <w:szCs w:val="24"/>
        </w:rPr>
        <w:t xml:space="preserve">Собрания депутатов Октябрьского сельского муниципального </w:t>
      </w:r>
      <w:r>
        <w:rPr>
          <w:rFonts w:ascii="Times New Roman" w:hAnsi="Times New Roman" w:cs="Times New Roman"/>
          <w:sz w:val="24"/>
          <w:szCs w:val="24"/>
        </w:rPr>
        <w:br/>
        <w:t>образования Республики Калмыкия»</w:t>
      </w:r>
    </w:p>
    <w:p w:rsidR="0004538C" w:rsidRDefault="0004538C" w:rsidP="0004538C">
      <w:pPr>
        <w:spacing w:after="0"/>
        <w:rPr>
          <w:rFonts w:ascii="Times New Roman" w:hAnsi="Times New Roman" w:cs="Times New Roman"/>
          <w:sz w:val="24"/>
          <w:szCs w:val="24"/>
        </w:rPr>
      </w:pP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25.12.2008 г. №273-ФЗ «О противодействии коррупции», Федеральным законом от 03.12.2012 г. №230-ФЗ «О контроле за соответствием расходов лиц, замещающих государственные должности, и иных лиц их доходам», Собрание депутатов Октябрьского сельского муниципального образования Республики Калмыкия</w:t>
      </w:r>
    </w:p>
    <w:p w:rsidR="0004538C" w:rsidRDefault="0004538C" w:rsidP="0004538C">
      <w:pPr>
        <w:spacing w:after="0"/>
        <w:jc w:val="center"/>
        <w:rPr>
          <w:rFonts w:ascii="Times New Roman" w:hAnsi="Times New Roman" w:cs="Times New Roman"/>
          <w:b/>
          <w:sz w:val="24"/>
          <w:szCs w:val="24"/>
        </w:rPr>
      </w:pPr>
      <w:r>
        <w:rPr>
          <w:rFonts w:ascii="Times New Roman" w:hAnsi="Times New Roman" w:cs="Times New Roman"/>
          <w:b/>
          <w:sz w:val="24"/>
          <w:szCs w:val="24"/>
        </w:rPr>
        <w:t>решило:</w:t>
      </w:r>
    </w:p>
    <w:p w:rsidR="0004538C" w:rsidRDefault="0004538C" w:rsidP="0004538C">
      <w:pPr>
        <w:spacing w:after="0"/>
        <w:jc w:val="center"/>
        <w:rPr>
          <w:rFonts w:ascii="Times New Roman" w:hAnsi="Times New Roman" w:cs="Times New Roman"/>
          <w:b/>
          <w:sz w:val="24"/>
          <w:szCs w:val="24"/>
        </w:rPr>
      </w:pP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1. Создать комиссию по контролю за достоверностью сведений о доходах, расходах, об имуществе и обязательствах имущественного характера, представляемых депутатами Собрания депутатов Октябрьского сельского муниципального образования Республики Калмыкия.</w:t>
      </w: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2. Утвердить:</w:t>
      </w: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 Положение о комиссии по контролю за достоверностью сведений о доходах, расходах, об имуществе и обязательствах имущественного характера, представляемых депутатами Собрания депутатов Октябрьского сельского муниципального образования Республики Калмыкия, согласно приложению № 1;</w:t>
      </w: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 Положение о проверке достоверности и полноты сведений о доходах, расходах, об имуществе и обязательствах имущественного характера, представляемых депутатами Собрания депутатов Октябрьского сельского муниципального образования Республики Калмыкия, согласно приложению № 2;</w:t>
      </w: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 Состав комиссии по контролю за достоверностью сведений о доходах, расходах, об имуществе и обязательствах имущественного характера, представляемых депутатами Собрания депутатов Октябрьского сельского муниципального образования Республики Калмыкия, согласно приложению № 3.</w:t>
      </w:r>
    </w:p>
    <w:p w:rsidR="0004538C" w:rsidRDefault="0004538C" w:rsidP="0004538C">
      <w:pPr>
        <w:spacing w:after="0"/>
        <w:jc w:val="both"/>
        <w:rPr>
          <w:rFonts w:ascii="Times New Roman" w:hAnsi="Times New Roman" w:cs="Times New Roman"/>
          <w:sz w:val="24"/>
          <w:szCs w:val="24"/>
        </w:rPr>
      </w:pP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Октябрьского сельского муниципального</w:t>
      </w:r>
    </w:p>
    <w:p w:rsidR="0004538C" w:rsidRDefault="0004538C" w:rsidP="0004538C">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образования Республики Калмыкия                                                        М.М. </w:t>
      </w:r>
      <w:proofErr w:type="spellStart"/>
      <w:r>
        <w:rPr>
          <w:rFonts w:ascii="Times New Roman" w:hAnsi="Times New Roman" w:cs="Times New Roman"/>
          <w:sz w:val="24"/>
          <w:szCs w:val="24"/>
        </w:rPr>
        <w:t>Махдиев</w:t>
      </w:r>
      <w:proofErr w:type="spellEnd"/>
    </w:p>
    <w:p w:rsidR="0004538C" w:rsidRDefault="0004538C" w:rsidP="0004538C"/>
    <w:p w:rsidR="0004538C" w:rsidRDefault="0004538C" w:rsidP="0004538C">
      <w:pPr>
        <w:spacing w:after="0"/>
        <w:jc w:val="both"/>
        <w:rPr>
          <w:rFonts w:ascii="Times New Roman" w:hAnsi="Times New Roman" w:cs="Times New Roman"/>
          <w:sz w:val="24"/>
          <w:szCs w:val="24"/>
        </w:rPr>
      </w:pPr>
      <w:bookmarkStart w:id="0" w:name="_GoBack"/>
      <w:bookmarkEnd w:id="0"/>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Приложение № 1</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к решению</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Собрания депутатов</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Октябрьского СМО РК</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от 15.02.2016 г. № 16</w:t>
      </w: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ПОЛОЖЕНИЕ О КОМИССИИ</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ПО КОНТРОЛЮ ЗА ДОСТОВЕРНОСТЬЮ</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СВЕДЕНИЙ О ДОХОДАХ, РАСХОДАХ, ОБ ИМУЩЕСТВЕ И ОБЯЗАТЕЛЬСТВАХ</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ИМУЩЕСТВЕННОГО ХАРАКТЕРА, ПРЕДСТАВЛЯЕМЫХ ДЕПУТАТАМИ</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СОБРАНИЯ ДЕПУТАТОВ ОКТЯБРЬСКОГО СЕЛЬСКОГО МУНИЦИПАЛЬНОГО ОБРАЗОВАНИЯ РЕСПУБЛИКИ КАЛМЫКИЯ</w:t>
      </w: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 xml:space="preserve">1. Комиссия по контролю за достоверностью сведений о доходах, расходах, об имуществе и обязательствах имущественного характера, представляемых депутатами Собрания депутатов Октябрьского сельского муниципального образования Республики Калмыкия (далее - Комиссия), создана в соответствии с Федеральными законами от 25.12.2008г. №273-ФЗ «О противодействии коррупции», от 03.12.2012г. №230-ФЗ «О контроле за соответствием расходов лиц, замещающих государственные должности, и иных лиц их доходам». </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2. Комиссия является постоянно действующим органом Собрания депутатов Октябрьского сельского муниципального образования  Республики Калмыкия.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3. Комиссия в своей деятельности руководствуется Конституцией Российской Федерации, федеральными конституционными законами, федеральными законами, Степным Уложением (Конституцией) Республики Калмыкия, законами Республики Калмыкия, Регламентом Собрания депутатов Октябрьского сельского муниципального образования Республики Калмыкия, решениями Собрания депутатов Октябрьского сельского муниципального образования Республики Калмыкия, распоряжениями Председателя Собрания депутатов Октябрьского сельского муниципального образования Республики Калмыкия, а также настоящим Положением.</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4. Комиссия осуществляет свою деятельность на принципах гласности и свободного обсуждения вопросов.</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5. В состав Комиссии входят  Председатель Собрания депутатов Октябрьского сельского муниципального образования Республики Калмыкия, представители от каждой фракции в Собрании депутатов Октябрьского сельского муниципального образования Республики Калмыкия. Персональный состав Комиссии утверждается решением Собрания депутатов Октябрьского сельского муниципального образования Республики Калмыкия большинством голосов от общего числа депутатов Собрания депутатов Октябрьского сельского муниципального образования Республики Калмыкия.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6. К ведению Комиссии относятся: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 xml:space="preserve">1) организация сбора представляемых депутатами Собрания депутатов Октябрьского сельского муниципального образования Республики Калмыкия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w:t>
      </w:r>
      <w:r w:rsidRPr="00DE318E">
        <w:rPr>
          <w:rFonts w:ascii="Times New Roman" w:hAnsi="Times New Roman" w:cs="Times New Roman"/>
          <w:sz w:val="24"/>
          <w:szCs w:val="24"/>
        </w:rPr>
        <w:lastRenderedPageBreak/>
        <w:t xml:space="preserve">супруг (супругов) и несовершеннолетних детей в порядке, установленном нормативными правовыми актами Российской Федерации; </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 xml:space="preserve"> 2) проведение проверки представленных сведений в соответствии с Положением о проверке достоверности и полноты сведений о доходах, расходах, об имуществе и обязательствах имущественного характера, представляемых депутатами Собрания депутатов Октябрьского сельского муниципального образования Республики Калмыкия;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 xml:space="preserve">3) передача в Администрацию Октябрьского сельского муниципального образования Республики Калмыкия сведений о доходах, расходах, об имуществе и обязательствах имущественного характера, представляемых депутатами Собрания депутатов Октябрьского сельского муниципального образования Республики Калмыкия для размещения на официальном сайте </w:t>
      </w:r>
      <w:proofErr w:type="spellStart"/>
      <w:r w:rsidRPr="00DE318E">
        <w:rPr>
          <w:rFonts w:ascii="Times New Roman" w:hAnsi="Times New Roman" w:cs="Times New Roman"/>
          <w:sz w:val="24"/>
          <w:szCs w:val="24"/>
        </w:rPr>
        <w:t>Приютненского</w:t>
      </w:r>
      <w:proofErr w:type="spellEnd"/>
      <w:r w:rsidRPr="00DE318E">
        <w:rPr>
          <w:rFonts w:ascii="Times New Roman" w:hAnsi="Times New Roman" w:cs="Times New Roman"/>
          <w:sz w:val="24"/>
          <w:szCs w:val="24"/>
        </w:rPr>
        <w:t xml:space="preserve"> районного муниципального образования Республики Калмыкия в сети «Интернет».</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7. Комиссия для реализации своих полномочий вправе обращаться с запросами в федеральные органы государственной власти, органы государственной власти Республики Калмыкия, иные государственные органы, органы местного самоуправления, общественные объединения, другие организации, к должностным лицам. Соответствующие запросы подписывает председатель Комиссии.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8. Заседания Комиссии проводятся по мере необходимости.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9. Заседание проводит председатель Комиссии или по письменному поручению председателя Комиссии один из ее членов.</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10. Председательствующий ведет заседание Комиссии, предоставляет слово в порядке очередности вопросов, включенных в повестку дня заседания Комиссии, и подписывает протокол заседания Комиссии.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11. Заседания Комиссии, как правило, проводятся открыто. Комиссия может принять решение о проведении закрытого заседания по предложению членов Комиссии.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12. Заседание Комиссии правомочно, если на нем присутствует более половины от общего числа членов Комиссии.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13. 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14. В открытых и закрытых заседаниях Комиссии могут принимать участие депутаты Собрания депутатов Октябрьского сельского муниципального образования Республики Калмыкия, не входящие в состав Комиссии. На открытых заседаниях Комиссии с согласия председателя Комиссии могут присутствовать представители средств массовой информации.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15. На заседании Комиссии ведется протокол, который подписывает председательствующий на заседании.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16. Обеспечение деятельности Комиссии осуществляет Администрация Октябрьского сельского муниципального образования Республики Калмыкия.</w:t>
      </w:r>
    </w:p>
    <w:p w:rsidR="00DE318E" w:rsidRPr="00DE318E" w:rsidRDefault="00DE318E" w:rsidP="00DE318E">
      <w:pPr>
        <w:spacing w:after="0"/>
        <w:jc w:val="both"/>
        <w:rPr>
          <w:rFonts w:ascii="Times New Roman" w:hAnsi="Times New Roman" w:cs="Times New Roman"/>
          <w:sz w:val="24"/>
          <w:szCs w:val="24"/>
        </w:rPr>
      </w:pPr>
    </w:p>
    <w:p w:rsidR="00DE318E" w:rsidRPr="00DE318E" w:rsidRDefault="00DE318E" w:rsidP="00DE318E">
      <w:pPr>
        <w:spacing w:after="0"/>
        <w:jc w:val="both"/>
        <w:rPr>
          <w:rFonts w:ascii="Times New Roman" w:hAnsi="Times New Roman" w:cs="Times New Roman"/>
          <w:sz w:val="24"/>
          <w:szCs w:val="24"/>
        </w:rPr>
      </w:pPr>
    </w:p>
    <w:p w:rsidR="00DE318E" w:rsidRPr="00DE318E" w:rsidRDefault="00DE318E" w:rsidP="00DE318E">
      <w:pPr>
        <w:spacing w:after="0"/>
        <w:jc w:val="both"/>
        <w:rPr>
          <w:rFonts w:ascii="Times New Roman" w:hAnsi="Times New Roman" w:cs="Times New Roman"/>
          <w:sz w:val="24"/>
          <w:szCs w:val="24"/>
        </w:rPr>
      </w:pPr>
    </w:p>
    <w:p w:rsidR="00DE318E" w:rsidRPr="00DE318E" w:rsidRDefault="00DE318E" w:rsidP="00DE318E">
      <w:pPr>
        <w:spacing w:after="0"/>
        <w:jc w:val="both"/>
        <w:rPr>
          <w:rFonts w:ascii="Times New Roman" w:hAnsi="Times New Roman" w:cs="Times New Roman"/>
          <w:sz w:val="24"/>
          <w:szCs w:val="24"/>
        </w:rPr>
      </w:pPr>
    </w:p>
    <w:p w:rsidR="00DE318E" w:rsidRPr="00DE318E" w:rsidRDefault="00DE318E" w:rsidP="00DE318E">
      <w:pPr>
        <w:spacing w:after="0"/>
        <w:jc w:val="both"/>
        <w:rPr>
          <w:rFonts w:ascii="Times New Roman" w:hAnsi="Times New Roman" w:cs="Times New Roman"/>
          <w:sz w:val="24"/>
          <w:szCs w:val="24"/>
        </w:rPr>
      </w:pPr>
    </w:p>
    <w:p w:rsidR="00DE318E" w:rsidRPr="00DE318E" w:rsidRDefault="00DE318E" w:rsidP="00DE318E">
      <w:pPr>
        <w:spacing w:after="0"/>
        <w:jc w:val="both"/>
        <w:rPr>
          <w:rFonts w:ascii="Times New Roman" w:hAnsi="Times New Roman" w:cs="Times New Roman"/>
          <w:sz w:val="24"/>
          <w:szCs w:val="24"/>
        </w:rPr>
      </w:pPr>
    </w:p>
    <w:p w:rsidR="00DE318E" w:rsidRPr="00DE318E" w:rsidRDefault="00DE318E" w:rsidP="00DE318E">
      <w:pPr>
        <w:spacing w:after="0"/>
        <w:jc w:val="both"/>
        <w:rPr>
          <w:rFonts w:ascii="Times New Roman" w:hAnsi="Times New Roman" w:cs="Times New Roman"/>
          <w:sz w:val="24"/>
          <w:szCs w:val="24"/>
        </w:rPr>
      </w:pPr>
    </w:p>
    <w:p w:rsidR="00DE318E" w:rsidRPr="00DE318E" w:rsidRDefault="00DE318E" w:rsidP="00DE318E">
      <w:pPr>
        <w:spacing w:after="0"/>
        <w:jc w:val="both"/>
        <w:rPr>
          <w:rFonts w:ascii="Times New Roman" w:hAnsi="Times New Roman" w:cs="Times New Roman"/>
          <w:sz w:val="24"/>
          <w:szCs w:val="24"/>
        </w:rPr>
      </w:pP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Приложение № 2</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к решению</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Собрания депутатов</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Октябрьского СМО РК</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от 15.02.2016 г. № 16</w:t>
      </w: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ПОЛОЖЕНИЕ О ПРОВЕРКЕ</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ДОСТОВЕРНОСТИ И ПОЛНОТЫ СВЕДЕНИЙ О ДОХОДАХ, РАСХОДАХ, ОБ ИМУЩЕСТВЕ И ОБЯЗАТЕЛЬСТВАХ ИМУЩЕСТВЕННОГО ХАРАКТЕРА, ПРЕДСТАВЛЯЕМЫХ ДЕПУТАТАМИ СОБРАНИЯ ДЕПУТАТОВ ОКТЯБРЬСКОГО СЕЛЬСКОГО МУНИЦИПАЛЬНОГО ОБРАЗОВАНИЯ РЕСПУБЛИКИ КАЛМЫКИЯ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 xml:space="preserve"> 1. Основанием для проведения проверки достоверности сведений о доходах, расходах, об имуществе и обязательствах имущественного характера, представленных депутатом Собрания депутатов Октябрьского сельского муниципального образования Республики Калмыкия является информация, представленная в письменном виде: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 xml:space="preserve">2) постоянно действующими руководящими органами региональных отделений политических партий, осуществляющих свою деятельность на территории </w:t>
      </w:r>
      <w:proofErr w:type="spellStart"/>
      <w:r w:rsidRPr="00DE318E">
        <w:rPr>
          <w:rFonts w:ascii="Times New Roman" w:hAnsi="Times New Roman" w:cs="Times New Roman"/>
          <w:sz w:val="24"/>
          <w:szCs w:val="24"/>
        </w:rPr>
        <w:t>Приютненского</w:t>
      </w:r>
      <w:proofErr w:type="spellEnd"/>
      <w:r w:rsidRPr="00DE318E">
        <w:rPr>
          <w:rFonts w:ascii="Times New Roman" w:hAnsi="Times New Roman" w:cs="Times New Roman"/>
          <w:sz w:val="24"/>
          <w:szCs w:val="24"/>
        </w:rPr>
        <w:t xml:space="preserve"> района Республики Калмыкия,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осуществляющих свою деятельность на территории </w:t>
      </w:r>
      <w:proofErr w:type="spellStart"/>
      <w:r w:rsidRPr="00DE318E">
        <w:rPr>
          <w:rFonts w:ascii="Times New Roman" w:hAnsi="Times New Roman" w:cs="Times New Roman"/>
          <w:sz w:val="24"/>
          <w:szCs w:val="24"/>
        </w:rPr>
        <w:t>Приютненского</w:t>
      </w:r>
      <w:proofErr w:type="spellEnd"/>
      <w:r w:rsidRPr="00DE318E">
        <w:rPr>
          <w:rFonts w:ascii="Times New Roman" w:hAnsi="Times New Roman" w:cs="Times New Roman"/>
          <w:sz w:val="24"/>
          <w:szCs w:val="24"/>
        </w:rPr>
        <w:t xml:space="preserve">  района Республики Калмыкия;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3) республиканскими или местными средствами массовой информации.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2. Информация анонимного характера не может служить основанием для проведения проверки.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3. Решение о проведении проверки достоверности сведений о доходах, расходах, об имуществе и обязательствах имущественного характера, представленных депутатом Собрания депутатов Октябрьского СМО РК принимается комиссией по контролю за достоверностью сведений о доходах, расходах, об имуществе и обязательствах имущественного характера, представленных депутатами Собрания депутатов Октябрьского сельского муниципального образования Республики Калмыкия (далее – комиссия) в срок, не превышающий 30 дней со дня поступления информации. Указанное решение принимается отдельно в отношении каждого депутата и оформляется в письменной форме.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4. Проверка достоверности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Срок проверки может быть продлен по решению комиссии до 90 дней.</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5. При осуществлении проверки, комиссия вправе: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 проводить беседу с депутатом;</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2) изучать представленные депутатом дополнительные материалы;</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3) получать от депутата пояснения по представленным им материалам;</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 xml:space="preserve">4) готовить и направлять в установленном порядке запрос в органы прокуратуры Российской Федерации, федеральные органы государственной власти, органы </w:t>
      </w:r>
      <w:r w:rsidRPr="00DE318E">
        <w:rPr>
          <w:rFonts w:ascii="Times New Roman" w:hAnsi="Times New Roman" w:cs="Times New Roman"/>
          <w:sz w:val="24"/>
          <w:szCs w:val="24"/>
        </w:rPr>
        <w:lastRenderedPageBreak/>
        <w:t>государственной власти субъектов Российской Федерации, иные государственные органы, территориальные органы федеральных органов исполнительной власти,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депутата, его супруги (супруга) и несовершеннолетних детей; о достоверности и полноте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5) обращаться к Главе Республики Калмыкия о направлении в установленном порядке запроса о представлении сведений, составляющих банковскую, налоговую или иную охраняемую законом тайну, в правоохранительные органы о проведении оперативно-розыскных мероприятий в отношении депутата, его супруга (супруги) и несовершеннолетних детей в интересах муниципального органа;</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6) наводить справки у физических лиц и получать от них информацию с их согласия.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6. В запросах, указываются: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 фамилия, имя, отчество руководителя государственного органа или организации, в которые направляется запрос;</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2) нормативный правовой акт, на основании которого направляется запрос;</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3) фамилия, имя, отчество, дата и место рождения, место регистрации, жительства и (или) пребывания, должность и место работы (службы) депутата, его супруги (супруга) и несовершеннолетних детей, сведения о доходах, об имуществе и обязательствах имущественного характера, полнота и достоверность которых проверяются;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4) содержание и объем сведений, подлежащих проверке;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5) срок представления запрашиваемых сведений;</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6) фамилия, инициалы и номер телефона руководителя комиссии по проверке;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7) другие необходимые сведения.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7. Комиссия обеспечивает:</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 уведомление в письменной форме депутата о начале проверки в отношении него - в течение двух рабочих дней со дня принятия соответствующего решения;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2) проведение в случае обращения депутата беседы с ним, в ходе которой он должен быть проинформирован о том, какие сведения подлежат проверке, в течение семи рабочих дней со дня обращения депутата, при наличии уважительной причины - в срок, согласованный с депутатом.</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8. В случае принятия решения о проведении проверки достоверности сведений имущественного характера в отношении члена (членов) комиссии, указанный член (указанные члены) комиссии не участвует (не участвуют) в работе комиссии.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9. Депутат вправе: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 давать пояснения в письменной форме: в ходе проверки и по результатам проверки;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3) обращаться в комиссию с подлежащим удовлетворению ходатайством о проведении с ним беседы.</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10. Пояснения и дополнительные материалы, приобщаются к материалам проверки.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11. На период проведения проверки депутат может быть отстранен от исполнения обязанностей депутата на срок, не превышающий 60 дней со дня принятия решения о ее проведении. Указанный срок может быть продлен до 90 дней по решению комиссии.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lastRenderedPageBreak/>
        <w:t>12. По окончании проверки комиссия выносит решение о результатах проверки (далее - решение).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13. В решении указываются: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 дата составления;</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2) основание проверки;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3) фамилия, имя, отчество депутата, в отношении которого проводится проверка;</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4) даты начала и окончания проверки;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5) информация о результатах запросов в государственные органы и организации;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6) информация о результатах запросов о проведении оперативно-розыскных мероприятий, в случае если они направлялись;</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7) информация из документов, имеющих отношение к проверке;</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8) обстоятельства, установленные по результатам проверки.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14. Комиссия обязана ознакомить депутата с решением комиссии под роспись в течение трех рабочих дней со дня вынесения решения. В случае невозможности ознакомления депутата с решением под роспись в указанный срок, комиссией составляется акт, приобщаемый к материалам проверки.</w:t>
      </w:r>
    </w:p>
    <w:p w:rsidR="00DE318E" w:rsidRPr="00DE318E" w:rsidRDefault="00DE318E" w:rsidP="00DE318E">
      <w:pPr>
        <w:spacing w:after="0"/>
        <w:jc w:val="both"/>
        <w:rPr>
          <w:rFonts w:ascii="Times New Roman" w:hAnsi="Times New Roman" w:cs="Times New Roman"/>
          <w:sz w:val="24"/>
          <w:szCs w:val="24"/>
        </w:rPr>
      </w:pPr>
      <w:r w:rsidRPr="00DE318E">
        <w:rPr>
          <w:rFonts w:ascii="Times New Roman" w:hAnsi="Times New Roman" w:cs="Times New Roman"/>
          <w:sz w:val="24"/>
          <w:szCs w:val="24"/>
        </w:rPr>
        <w:t>15. В случае непредставления по объективным причинам (болезнь, длительная командировка) депутатом сведений о доходах, расходах, об имуществе и обязательствах имущественного характера своих, супруги (супруга) и несовершеннолетних детей комиссия проводит проверку данного факта и принимает решение о представлении депутатом указанных сведений в более поздний срок.</w:t>
      </w:r>
    </w:p>
    <w:p w:rsidR="00DE318E" w:rsidRPr="00DE318E" w:rsidRDefault="00DE318E" w:rsidP="00DE318E">
      <w:pPr>
        <w:spacing w:after="0"/>
        <w:rPr>
          <w:rFonts w:ascii="Times New Roman" w:hAnsi="Times New Roman" w:cs="Times New Roman"/>
          <w:sz w:val="24"/>
          <w:szCs w:val="24"/>
        </w:rPr>
      </w:pPr>
    </w:p>
    <w:p w:rsidR="00DE318E" w:rsidRDefault="00DE318E" w:rsidP="00DE318E">
      <w:pPr>
        <w:spacing w:after="0"/>
        <w:rPr>
          <w:rFonts w:ascii="Times New Roman" w:hAnsi="Times New Roman" w:cs="Times New Roman"/>
          <w:sz w:val="24"/>
          <w:szCs w:val="24"/>
        </w:rPr>
      </w:pP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Приложение № 3</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к решению</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Собрания депутатов</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Октябрьского СМО РК</w:t>
      </w:r>
    </w:p>
    <w:p w:rsidR="00DE318E" w:rsidRPr="00DE318E" w:rsidRDefault="00DE318E" w:rsidP="00DE318E">
      <w:pPr>
        <w:spacing w:after="0"/>
        <w:jc w:val="right"/>
        <w:rPr>
          <w:rFonts w:ascii="Times New Roman" w:hAnsi="Times New Roman" w:cs="Times New Roman"/>
          <w:sz w:val="24"/>
          <w:szCs w:val="24"/>
        </w:rPr>
      </w:pPr>
      <w:r w:rsidRPr="00DE318E">
        <w:rPr>
          <w:rFonts w:ascii="Times New Roman" w:hAnsi="Times New Roman" w:cs="Times New Roman"/>
          <w:sz w:val="24"/>
          <w:szCs w:val="24"/>
        </w:rPr>
        <w:t>от 15.02.2016 г. № 16</w:t>
      </w: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СОСТАВ КОМИССИИ</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ПО КОНТРОЛЮ ЗА ДОСТОВЕРНОСТЬЮ</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СВЕДЕНИЙ О ДОХОДАХ, РАСХОДАХ, ОБ ИМУЩЕСТВЕ И ОБЯЗАТЕЛЬСТВАХ</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ИМУЩЕСТВЕННОГО ХАРАКТЕРА, ПРЕДСТАВЛЯЕМЫХ ДЕПУТАТАМИ</w:t>
      </w:r>
    </w:p>
    <w:p w:rsidR="00DE318E" w:rsidRPr="00DE318E" w:rsidRDefault="00DE318E" w:rsidP="00DE318E">
      <w:pPr>
        <w:spacing w:after="0"/>
        <w:jc w:val="center"/>
        <w:rPr>
          <w:rFonts w:ascii="Times New Roman" w:hAnsi="Times New Roman" w:cs="Times New Roman"/>
          <w:sz w:val="24"/>
          <w:szCs w:val="24"/>
        </w:rPr>
      </w:pPr>
      <w:r w:rsidRPr="00DE318E">
        <w:rPr>
          <w:rFonts w:ascii="Times New Roman" w:hAnsi="Times New Roman" w:cs="Times New Roman"/>
          <w:sz w:val="24"/>
          <w:szCs w:val="24"/>
        </w:rPr>
        <w:t>СОБРАНИЯ ДЕПУТАТОВ ОКТЯБРЬСКОГО СЕЛЬСКОГО МУНИЦИПАЛЬНОГО ОБРАЗОВАНИЯ РЕСПУБЛИКИ КАЛМЫКИЯ</w:t>
      </w:r>
    </w:p>
    <w:p w:rsidR="00DE318E" w:rsidRPr="00DE318E" w:rsidRDefault="00DE318E" w:rsidP="00DE318E">
      <w:pPr>
        <w:spacing w:after="0"/>
        <w:rPr>
          <w:rFonts w:ascii="Times New Roman" w:hAnsi="Times New Roman" w:cs="Times New Roman"/>
          <w:sz w:val="24"/>
          <w:szCs w:val="24"/>
        </w:rPr>
      </w:pPr>
    </w:p>
    <w:p w:rsidR="00DE318E" w:rsidRPr="00DE318E" w:rsidRDefault="00DE318E" w:rsidP="00DE318E">
      <w:pPr>
        <w:spacing w:after="0"/>
        <w:rPr>
          <w:rFonts w:ascii="Times New Roman" w:hAnsi="Times New Roman" w:cs="Times New Roman"/>
          <w:sz w:val="24"/>
          <w:szCs w:val="24"/>
        </w:rPr>
      </w:pPr>
      <w:proofErr w:type="spellStart"/>
      <w:r w:rsidRPr="00DE318E">
        <w:rPr>
          <w:rFonts w:ascii="Times New Roman" w:hAnsi="Times New Roman" w:cs="Times New Roman"/>
          <w:sz w:val="24"/>
          <w:szCs w:val="24"/>
        </w:rPr>
        <w:t>Махдиев</w:t>
      </w:r>
      <w:proofErr w:type="spellEnd"/>
      <w:r w:rsidRPr="00DE318E">
        <w:rPr>
          <w:rFonts w:ascii="Times New Roman" w:hAnsi="Times New Roman" w:cs="Times New Roman"/>
          <w:sz w:val="24"/>
          <w:szCs w:val="24"/>
        </w:rPr>
        <w:t xml:space="preserve"> М.М.  –    Председатель Собрания депутатов Октябрьского СМО РК</w:t>
      </w:r>
    </w:p>
    <w:p w:rsidR="00DE318E" w:rsidRPr="00DE318E" w:rsidRDefault="00DE318E" w:rsidP="00DE318E">
      <w:pPr>
        <w:spacing w:after="0"/>
        <w:rPr>
          <w:rFonts w:ascii="Times New Roman" w:hAnsi="Times New Roman" w:cs="Times New Roman"/>
          <w:sz w:val="24"/>
          <w:szCs w:val="24"/>
        </w:rPr>
      </w:pPr>
      <w:r w:rsidRPr="00DE318E">
        <w:rPr>
          <w:rFonts w:ascii="Times New Roman" w:hAnsi="Times New Roman" w:cs="Times New Roman"/>
          <w:sz w:val="24"/>
          <w:szCs w:val="24"/>
        </w:rPr>
        <w:t>Белый В.Г.       –     депутат Собрания депутатов Октябрьского СМО РК</w:t>
      </w:r>
    </w:p>
    <w:p w:rsidR="00DE318E" w:rsidRPr="00DE318E" w:rsidRDefault="00DE318E" w:rsidP="00DE318E">
      <w:pPr>
        <w:spacing w:after="0"/>
        <w:rPr>
          <w:rFonts w:ascii="Times New Roman" w:hAnsi="Times New Roman" w:cs="Times New Roman"/>
          <w:sz w:val="24"/>
          <w:szCs w:val="24"/>
        </w:rPr>
      </w:pPr>
      <w:proofErr w:type="spellStart"/>
      <w:r w:rsidRPr="00DE318E">
        <w:rPr>
          <w:rFonts w:ascii="Times New Roman" w:hAnsi="Times New Roman" w:cs="Times New Roman"/>
          <w:sz w:val="24"/>
          <w:szCs w:val="24"/>
        </w:rPr>
        <w:t>Алювинова</w:t>
      </w:r>
      <w:proofErr w:type="spellEnd"/>
      <w:r w:rsidRPr="00DE318E">
        <w:rPr>
          <w:rFonts w:ascii="Times New Roman" w:hAnsi="Times New Roman" w:cs="Times New Roman"/>
          <w:sz w:val="24"/>
          <w:szCs w:val="24"/>
        </w:rPr>
        <w:t xml:space="preserve"> Л.П. –  депутат Собрания депутатов Октябрьского СМО </w:t>
      </w:r>
    </w:p>
    <w:p w:rsidR="009B7571" w:rsidRPr="00DE318E" w:rsidRDefault="009B7571">
      <w:pPr>
        <w:rPr>
          <w:sz w:val="24"/>
          <w:szCs w:val="24"/>
        </w:rPr>
      </w:pPr>
    </w:p>
    <w:sectPr w:rsidR="009B7571" w:rsidRPr="00DE318E" w:rsidSect="00FB5B4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E318E"/>
    <w:rsid w:val="0004538C"/>
    <w:rsid w:val="009B7571"/>
    <w:rsid w:val="00DE3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427C88-9292-4F35-85CD-49A00EE9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538C"/>
    <w:pPr>
      <w:keepNext/>
      <w:tabs>
        <w:tab w:val="num" w:pos="0"/>
        <w:tab w:val="left" w:pos="480"/>
        <w:tab w:val="center" w:pos="2058"/>
      </w:tabs>
      <w:suppressAutoHyphens/>
      <w:spacing w:after="0" w:line="240" w:lineRule="auto"/>
      <w:jc w:val="center"/>
      <w:outlineLvl w:val="0"/>
    </w:pPr>
    <w:rPr>
      <w:rFonts w:ascii="Times New Roman" w:eastAsia="Times New Roman"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38C"/>
    <w:rPr>
      <w:rFonts w:ascii="Times New Roman" w:eastAsia="Times New Roman" w:hAnsi="Times New Roman" w:cs="Times New Roman"/>
      <w: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2189</Words>
  <Characters>12481</Characters>
  <Application>Microsoft Office Word</Application>
  <DocSecurity>0</DocSecurity>
  <Lines>104</Lines>
  <Paragraphs>29</Paragraphs>
  <ScaleCrop>false</ScaleCrop>
  <Company>WareZ Provider </Company>
  <LinksUpToDate>false</LinksUpToDate>
  <CharactersWithSpaces>14641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Maksim Aleksandrov</cp:lastModifiedBy>
  <cp:revision>3</cp:revision>
  <dcterms:created xsi:type="dcterms:W3CDTF">2019-02-28T06:48:00Z</dcterms:created>
  <dcterms:modified xsi:type="dcterms:W3CDTF">2022-04-24T12:19:00Z</dcterms:modified>
</cp:coreProperties>
</file>