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</w:p>
    <w:p w:rsidR="00A27740" w:rsidRPr="007425CA" w:rsidRDefault="00A27740">
      <w:pPr>
        <w:pStyle w:val="a5"/>
        <w:jc w:val="center"/>
        <w:rPr>
          <w:sz w:val="25"/>
          <w:szCs w:val="25"/>
        </w:rPr>
      </w:pPr>
    </w:p>
    <w:p w:rsidR="00146C33" w:rsidRDefault="00146C33" w:rsidP="00146C33">
      <w:pPr>
        <w:tabs>
          <w:tab w:val="left" w:pos="3420"/>
        </w:tabs>
        <w:jc w:val="center"/>
        <w:rPr>
          <w:b/>
        </w:rPr>
      </w:pPr>
      <w:r w:rsidRPr="00A44F45">
        <w:rPr>
          <w:b/>
        </w:rPr>
        <w:t xml:space="preserve">СОБРАНИЕ ДЕПУТАТОВ </w:t>
      </w:r>
    </w:p>
    <w:p w:rsidR="00146C33" w:rsidRDefault="009A310C" w:rsidP="00146C33">
      <w:pPr>
        <w:tabs>
          <w:tab w:val="left" w:pos="3420"/>
        </w:tabs>
        <w:jc w:val="center"/>
        <w:rPr>
          <w:b/>
        </w:rPr>
      </w:pPr>
      <w:r>
        <w:rPr>
          <w:b/>
          <w:sz w:val="32"/>
          <w:szCs w:val="32"/>
        </w:rPr>
        <w:t>Октябрь</w:t>
      </w:r>
      <w:r w:rsidR="00146C33">
        <w:rPr>
          <w:b/>
        </w:rPr>
        <w:t xml:space="preserve">СКОГО СЕЛЬСКОГО </w:t>
      </w:r>
      <w:r w:rsidR="00146C33" w:rsidRPr="00A44F45">
        <w:rPr>
          <w:b/>
        </w:rPr>
        <w:t xml:space="preserve">МУНИЦИПАЛЬНОГО ОБРАЗОВАНИЯ РЕСПУБЛИКИ КАЛМЫКИЯ </w:t>
      </w:r>
    </w:p>
    <w:p w:rsidR="00146C33" w:rsidRDefault="00146C33" w:rsidP="00146C33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  ЧЕТВЕРТОГО  СОЗЫВА</w:t>
      </w:r>
    </w:p>
    <w:p w:rsidR="00146C33" w:rsidRPr="00A44F45" w:rsidRDefault="00146C33" w:rsidP="00146C33">
      <w:pPr>
        <w:tabs>
          <w:tab w:val="left" w:pos="3420"/>
        </w:tabs>
        <w:jc w:val="center"/>
        <w:rPr>
          <w:b/>
        </w:rPr>
      </w:pPr>
    </w:p>
    <w:p w:rsidR="00146C33" w:rsidRDefault="00146C33" w:rsidP="00146C33">
      <w:pPr>
        <w:jc w:val="center"/>
        <w:rPr>
          <w:b/>
        </w:rPr>
      </w:pPr>
      <w:r w:rsidRPr="00A44F45">
        <w:rPr>
          <w:b/>
        </w:rPr>
        <w:t xml:space="preserve">РЕШЕНИЕ </w:t>
      </w:r>
    </w:p>
    <w:p w:rsidR="00146C33" w:rsidRPr="00A44F45" w:rsidRDefault="00146C33" w:rsidP="00146C33">
      <w:pPr>
        <w:jc w:val="center"/>
        <w:rPr>
          <w:b/>
        </w:rPr>
      </w:pPr>
    </w:p>
    <w:p w:rsidR="00146C33" w:rsidRDefault="00146C33" w:rsidP="00146C33">
      <w:pPr>
        <w:tabs>
          <w:tab w:val="left" w:pos="6720"/>
        </w:tabs>
        <w:jc w:val="center"/>
      </w:pPr>
      <w:r w:rsidRPr="00A44F45">
        <w:t>«</w:t>
      </w:r>
      <w:r>
        <w:t>1</w:t>
      </w:r>
      <w:r w:rsidR="00E6654C">
        <w:t>5</w:t>
      </w:r>
      <w:r>
        <w:t>» октября 2015</w:t>
      </w:r>
      <w:r w:rsidRPr="00A44F45">
        <w:t xml:space="preserve"> го</w:t>
      </w:r>
      <w:r>
        <w:t xml:space="preserve">да                            </w:t>
      </w:r>
      <w:r w:rsidRPr="00A44F45">
        <w:t xml:space="preserve">    </w:t>
      </w:r>
      <w:r w:rsidRPr="0004177D">
        <w:rPr>
          <w:b/>
        </w:rPr>
        <w:t xml:space="preserve">№ </w:t>
      </w:r>
      <w:r w:rsidR="00316EAF">
        <w:rPr>
          <w:b/>
        </w:rPr>
        <w:t>4</w:t>
      </w:r>
      <w:bookmarkStart w:id="0" w:name="_GoBack"/>
      <w:bookmarkEnd w:id="0"/>
      <w:r w:rsidR="009A310C">
        <w:tab/>
        <w:t xml:space="preserve">               п.Октябрьский</w:t>
      </w:r>
    </w:p>
    <w:p w:rsidR="00146C33" w:rsidRPr="00A44F45" w:rsidRDefault="00146C33" w:rsidP="00146C33">
      <w:pPr>
        <w:tabs>
          <w:tab w:val="left" w:pos="6720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46C33" w:rsidRPr="003303C2" w:rsidTr="00402BE4">
        <w:trPr>
          <w:trHeight w:val="1978"/>
        </w:trPr>
        <w:tc>
          <w:tcPr>
            <w:tcW w:w="4786" w:type="dxa"/>
          </w:tcPr>
          <w:p w:rsidR="00146C33" w:rsidRDefault="00146C33" w:rsidP="00402BE4">
            <w:pPr>
              <w:rPr>
                <w:sz w:val="22"/>
                <w:szCs w:val="22"/>
              </w:rPr>
            </w:pPr>
            <w:r w:rsidRPr="00146C33">
              <w:rPr>
                <w:sz w:val="22"/>
                <w:szCs w:val="22"/>
              </w:rPr>
              <w:t>«Об утверждении Порядка  проведения конкурса по отбору кандида</w:t>
            </w:r>
            <w:r w:rsidR="009A310C">
              <w:rPr>
                <w:sz w:val="22"/>
                <w:szCs w:val="22"/>
              </w:rPr>
              <w:t>тур на должность  главы Октябрьского</w:t>
            </w:r>
            <w:r w:rsidRPr="00146C33">
              <w:rPr>
                <w:sz w:val="22"/>
                <w:szCs w:val="22"/>
              </w:rPr>
              <w:t>ского сельского муниципального образования Республики Калмыкия»</w:t>
            </w:r>
          </w:p>
          <w:p w:rsidR="00146C33" w:rsidRPr="00146C33" w:rsidRDefault="00146C33" w:rsidP="00402BE4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146C33" w:rsidRPr="00494944" w:rsidRDefault="00146C33" w:rsidP="00402BE4"/>
        </w:tc>
      </w:tr>
    </w:tbl>
    <w:p w:rsidR="00146C33" w:rsidRPr="00146C33" w:rsidRDefault="00146C33" w:rsidP="00146C33">
      <w:pPr>
        <w:ind w:left="284" w:firstLine="424"/>
        <w:jc w:val="both"/>
      </w:pPr>
      <w:r w:rsidRPr="00146C33">
        <w:rPr>
          <w:rStyle w:val="a7"/>
          <w:i w:val="0"/>
        </w:rPr>
        <w:t>В</w:t>
      </w:r>
      <w:r w:rsidRPr="00146C33">
        <w:rPr>
          <w:rStyle w:val="a7"/>
        </w:rPr>
        <w:t xml:space="preserve"> </w:t>
      </w:r>
      <w:r w:rsidRPr="00146C33">
        <w:rPr>
          <w:rStyle w:val="a7"/>
          <w:i w:val="0"/>
        </w:rPr>
        <w:t>соответствии с частью 2.1 статьи 36</w:t>
      </w:r>
      <w:r w:rsidRPr="00146C33">
        <w:rPr>
          <w:rStyle w:val="a7"/>
        </w:rPr>
        <w:t xml:space="preserve"> </w:t>
      </w:r>
      <w:r w:rsidRPr="00146C33">
        <w:rPr>
          <w:color w:val="000000"/>
        </w:rPr>
        <w:t>Федерального закона от 6 октября 2003 № 131-ФЗ «Об общих принципах организации местного самоуправления в Российской Федерации,</w:t>
      </w:r>
      <w:r w:rsidR="009A310C">
        <w:t xml:space="preserve"> статьи 23 Устава Октябрь</w:t>
      </w:r>
      <w:r w:rsidRPr="00146C33">
        <w:t>ского сельского муниципального образования Республики Калмык</w:t>
      </w:r>
      <w:r w:rsidR="009A310C">
        <w:t>ия,  Собрание депутатов Октябрь</w:t>
      </w:r>
      <w:r w:rsidRPr="00146C33">
        <w:t xml:space="preserve">ского сельского муниципального образования Республики Калмыкия  </w:t>
      </w:r>
    </w:p>
    <w:p w:rsidR="00146C33" w:rsidRPr="00146C33" w:rsidRDefault="00146C33" w:rsidP="00146C33">
      <w:pPr>
        <w:ind w:firstLine="708"/>
        <w:jc w:val="both"/>
      </w:pPr>
    </w:p>
    <w:p w:rsidR="00146C33" w:rsidRPr="00146C33" w:rsidRDefault="00146C33" w:rsidP="00146C33">
      <w:pPr>
        <w:ind w:firstLine="708"/>
        <w:jc w:val="both"/>
      </w:pPr>
    </w:p>
    <w:p w:rsidR="00146C33" w:rsidRPr="00146C33" w:rsidRDefault="00146C33" w:rsidP="00146C33">
      <w:pPr>
        <w:ind w:firstLine="708"/>
        <w:jc w:val="center"/>
        <w:rPr>
          <w:b/>
        </w:rPr>
      </w:pPr>
      <w:r w:rsidRPr="00146C33">
        <w:rPr>
          <w:b/>
        </w:rPr>
        <w:t>Решило</w:t>
      </w:r>
    </w:p>
    <w:p w:rsidR="00146C33" w:rsidRPr="00146C33" w:rsidRDefault="00146C33" w:rsidP="00146C33">
      <w:pPr>
        <w:ind w:firstLine="708"/>
        <w:jc w:val="center"/>
      </w:pPr>
    </w:p>
    <w:p w:rsidR="00146C33" w:rsidRPr="00146C33" w:rsidRDefault="00146C33" w:rsidP="00146C33">
      <w:pPr>
        <w:pStyle w:val="a5"/>
        <w:widowControl/>
        <w:numPr>
          <w:ilvl w:val="0"/>
          <w:numId w:val="6"/>
        </w:numPr>
        <w:tabs>
          <w:tab w:val="left" w:pos="142"/>
          <w:tab w:val="left" w:pos="1134"/>
        </w:tabs>
        <w:autoSpaceDE/>
        <w:autoSpaceDN/>
        <w:adjustRightInd/>
        <w:ind w:left="284" w:right="20" w:firstLine="424"/>
        <w:jc w:val="both"/>
        <w:rPr>
          <w:sz w:val="24"/>
          <w:szCs w:val="24"/>
        </w:rPr>
      </w:pPr>
      <w:r w:rsidRPr="00146C33">
        <w:rPr>
          <w:sz w:val="24"/>
          <w:szCs w:val="24"/>
        </w:rPr>
        <w:t>Утвердить   Порядок проведения  конкурса по отбору кандидату</w:t>
      </w:r>
      <w:r w:rsidR="009A310C">
        <w:rPr>
          <w:sz w:val="24"/>
          <w:szCs w:val="24"/>
        </w:rPr>
        <w:t>р на  должность  главы  Октябрь</w:t>
      </w:r>
      <w:r w:rsidRPr="00146C33">
        <w:rPr>
          <w:sz w:val="24"/>
          <w:szCs w:val="24"/>
        </w:rPr>
        <w:t xml:space="preserve">ского сельского муниципального образования Республики Калмыкия (приложение № 1) </w:t>
      </w:r>
    </w:p>
    <w:p w:rsidR="00146C33" w:rsidRPr="00146C33" w:rsidRDefault="00146C33" w:rsidP="00146C33">
      <w:pPr>
        <w:pStyle w:val="ac"/>
        <w:numPr>
          <w:ilvl w:val="0"/>
          <w:numId w:val="6"/>
        </w:numPr>
        <w:tabs>
          <w:tab w:val="left" w:pos="1134"/>
        </w:tabs>
        <w:spacing w:line="240" w:lineRule="auto"/>
        <w:ind w:left="709" w:right="20" w:firstLine="0"/>
        <w:jc w:val="both"/>
        <w:rPr>
          <w:sz w:val="24"/>
          <w:szCs w:val="24"/>
        </w:rPr>
      </w:pPr>
      <w:r w:rsidRPr="00146C33">
        <w:rPr>
          <w:rFonts w:ascii="Times New Roman" w:hAnsi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/>
          <w:sz w:val="24"/>
          <w:szCs w:val="24"/>
        </w:rPr>
        <w:t xml:space="preserve">опубликовать (обнародовать), </w:t>
      </w:r>
    </w:p>
    <w:p w:rsidR="00146C33" w:rsidRPr="00146C33" w:rsidRDefault="00146C33" w:rsidP="00146C33">
      <w:pPr>
        <w:pStyle w:val="ac"/>
        <w:numPr>
          <w:ilvl w:val="0"/>
          <w:numId w:val="6"/>
        </w:numPr>
        <w:tabs>
          <w:tab w:val="left" w:pos="284"/>
          <w:tab w:val="left" w:pos="709"/>
          <w:tab w:val="left" w:pos="1134"/>
        </w:tabs>
        <w:spacing w:line="240" w:lineRule="auto"/>
        <w:ind w:left="284" w:right="20" w:firstLine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46C33">
        <w:rPr>
          <w:rFonts w:ascii="Times New Roman" w:hAnsi="Times New Roman"/>
          <w:sz w:val="24"/>
          <w:szCs w:val="24"/>
        </w:rPr>
        <w:t>аз</w:t>
      </w:r>
      <w:r w:rsidR="009A310C">
        <w:rPr>
          <w:rFonts w:ascii="Times New Roman" w:hAnsi="Times New Roman"/>
          <w:sz w:val="24"/>
          <w:szCs w:val="24"/>
        </w:rPr>
        <w:t>местить на официальном сайте Приютнен</w:t>
      </w:r>
      <w:r w:rsidRPr="00146C33">
        <w:rPr>
          <w:rFonts w:ascii="Times New Roman" w:hAnsi="Times New Roman"/>
          <w:sz w:val="24"/>
          <w:szCs w:val="24"/>
        </w:rPr>
        <w:t xml:space="preserve">ского  района в сети Интернет: </w:t>
      </w:r>
      <w:hyperlink r:id="rId8" w:history="1">
        <w:r w:rsidRPr="002304E1">
          <w:rPr>
            <w:rStyle w:val="a6"/>
            <w:rFonts w:ascii="Times New Roman" w:hAnsi="Times New Roman"/>
            <w:bCs/>
            <w:sz w:val="24"/>
            <w:szCs w:val="24"/>
          </w:rPr>
          <w:t>http://</w:t>
        </w:r>
        <w:r w:rsidRPr="002304E1">
          <w:rPr>
            <w:rStyle w:val="a6"/>
            <w:rFonts w:ascii="Times New Roman" w:hAnsi="Times New Roman"/>
            <w:sz w:val="24"/>
            <w:szCs w:val="24"/>
            <w:lang w:val="en-US"/>
          </w:rPr>
          <w:t>priutnoe</w:t>
        </w:r>
        <w:r w:rsidRPr="002304E1">
          <w:rPr>
            <w:rStyle w:val="a6"/>
            <w:rFonts w:ascii="Times New Roman" w:hAnsi="Times New Roman"/>
            <w:bCs/>
            <w:sz w:val="24"/>
            <w:szCs w:val="24"/>
          </w:rPr>
          <w:t>.rk08.ru</w:t>
        </w:r>
      </w:hyperlink>
      <w:r w:rsidRPr="00146C33"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46C33"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46C33">
        <w:rPr>
          <w:rFonts w:ascii="Times New Roman" w:hAnsi="Times New Roman"/>
          <w:sz w:val="24"/>
          <w:szCs w:val="24"/>
        </w:rPr>
        <w:t xml:space="preserve">Решение вступает в силу с момента </w:t>
      </w:r>
      <w:r>
        <w:rPr>
          <w:rFonts w:ascii="Times New Roman" w:hAnsi="Times New Roman"/>
          <w:sz w:val="24"/>
          <w:szCs w:val="24"/>
        </w:rPr>
        <w:t>его подписания.</w:t>
      </w:r>
      <w:r w:rsidRPr="00146C33">
        <w:rPr>
          <w:sz w:val="24"/>
          <w:szCs w:val="24"/>
        </w:rPr>
        <w:t xml:space="preserve"> </w:t>
      </w:r>
      <w:r w:rsidRPr="00146C33">
        <w:rPr>
          <w:sz w:val="24"/>
          <w:szCs w:val="24"/>
        </w:rPr>
        <w:tab/>
        <w:t xml:space="preserve">     </w:t>
      </w:r>
    </w:p>
    <w:p w:rsidR="00146C33" w:rsidRPr="009C4C07" w:rsidRDefault="00146C33" w:rsidP="00146C33">
      <w:pPr>
        <w:pStyle w:val="a5"/>
        <w:widowControl/>
        <w:autoSpaceDE/>
        <w:autoSpaceDN/>
        <w:adjustRightInd/>
        <w:ind w:left="1068" w:right="20"/>
        <w:jc w:val="both"/>
        <w:rPr>
          <w:sz w:val="24"/>
          <w:szCs w:val="24"/>
        </w:rPr>
      </w:pPr>
      <w:r w:rsidRPr="00146C33">
        <w:rPr>
          <w:sz w:val="28"/>
          <w:szCs w:val="28"/>
        </w:rPr>
        <w:t xml:space="preserve">                </w:t>
      </w:r>
      <w:r w:rsidRPr="00146C33">
        <w:rPr>
          <w:sz w:val="28"/>
          <w:szCs w:val="28"/>
        </w:rPr>
        <w:tab/>
      </w:r>
      <w:r w:rsidRPr="009C4C0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</w:p>
    <w:p w:rsidR="00146C33" w:rsidRDefault="00146C33" w:rsidP="00146C33">
      <w:pPr>
        <w:ind w:right="57"/>
        <w:jc w:val="both"/>
      </w:pPr>
    </w:p>
    <w:p w:rsidR="00146C33" w:rsidRDefault="00146C33" w:rsidP="00146C33">
      <w:pPr>
        <w:ind w:right="57"/>
        <w:jc w:val="both"/>
      </w:pPr>
    </w:p>
    <w:p w:rsidR="00146C33" w:rsidRDefault="00146C33" w:rsidP="00146C33">
      <w:pPr>
        <w:ind w:right="57"/>
        <w:jc w:val="both"/>
      </w:pPr>
    </w:p>
    <w:p w:rsidR="00146C33" w:rsidRDefault="00146C33" w:rsidP="00146C33">
      <w:pPr>
        <w:ind w:right="57"/>
        <w:jc w:val="both"/>
      </w:pPr>
    </w:p>
    <w:p w:rsidR="00146C33" w:rsidRPr="004E1D18" w:rsidRDefault="00146C33" w:rsidP="00146C33">
      <w:pPr>
        <w:ind w:right="57"/>
        <w:jc w:val="both"/>
      </w:pPr>
      <w:r w:rsidRPr="004E1D18">
        <w:t>Председатель Собрания депутатов</w:t>
      </w:r>
      <w:r w:rsidR="009A310C">
        <w:t xml:space="preserve"> Октябрь</w:t>
      </w:r>
      <w:r>
        <w:t>ского</w:t>
      </w:r>
      <w:r w:rsidRPr="004E1D18">
        <w:t xml:space="preserve"> сельского </w:t>
      </w:r>
    </w:p>
    <w:p w:rsidR="00146C33" w:rsidRPr="004E1D18" w:rsidRDefault="00146C33" w:rsidP="00146C33">
      <w:pPr>
        <w:ind w:right="57"/>
        <w:jc w:val="both"/>
      </w:pPr>
      <w:r w:rsidRPr="004E1D18">
        <w:t>муниципального образования</w:t>
      </w:r>
    </w:p>
    <w:p w:rsidR="00146C33" w:rsidRPr="004E1D18" w:rsidRDefault="00146C33" w:rsidP="00146C33">
      <w:pPr>
        <w:jc w:val="both"/>
      </w:pPr>
      <w:r w:rsidRPr="004E1D18">
        <w:t>Республики Калмыкия</w:t>
      </w:r>
      <w:r w:rsidRPr="004E1D18">
        <w:tab/>
        <w:t xml:space="preserve">             </w:t>
      </w:r>
      <w:r w:rsidRPr="004E1D18">
        <w:tab/>
      </w:r>
      <w:r w:rsidRPr="004E1D18">
        <w:tab/>
      </w:r>
      <w:r w:rsidRPr="004E1D18">
        <w:tab/>
        <w:t xml:space="preserve">                      </w:t>
      </w:r>
      <w:r w:rsidR="009A310C">
        <w:t xml:space="preserve">          М.М.  Махдиев</w:t>
      </w: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</w:t>
      </w:r>
    </w:p>
    <w:p w:rsidR="00146C33" w:rsidRDefault="00146C33" w:rsidP="00146C33">
      <w:pPr>
        <w:jc w:val="both"/>
        <w:rPr>
          <w:sz w:val="25"/>
          <w:szCs w:val="25"/>
        </w:rPr>
      </w:pPr>
    </w:p>
    <w:p w:rsidR="00146C33" w:rsidRDefault="00146C33" w:rsidP="00146C33">
      <w:pPr>
        <w:jc w:val="both"/>
        <w:rPr>
          <w:sz w:val="25"/>
          <w:szCs w:val="25"/>
        </w:rPr>
      </w:pPr>
    </w:p>
    <w:p w:rsidR="00146C33" w:rsidRDefault="00146C33" w:rsidP="00146C33">
      <w:pPr>
        <w:jc w:val="both"/>
        <w:rPr>
          <w:sz w:val="25"/>
          <w:szCs w:val="25"/>
        </w:rPr>
      </w:pPr>
    </w:p>
    <w:p w:rsidR="00146C33" w:rsidRDefault="00146C33" w:rsidP="00146C33">
      <w:pPr>
        <w:jc w:val="both"/>
        <w:rPr>
          <w:sz w:val="25"/>
          <w:szCs w:val="25"/>
        </w:rPr>
      </w:pPr>
    </w:p>
    <w:p w:rsidR="00146C33" w:rsidRDefault="00146C33" w:rsidP="00146C33">
      <w:pPr>
        <w:jc w:val="both"/>
        <w:rPr>
          <w:sz w:val="25"/>
          <w:szCs w:val="25"/>
        </w:rPr>
      </w:pP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</w:t>
      </w:r>
    </w:p>
    <w:p w:rsidR="00146C33" w:rsidRDefault="00146C33" w:rsidP="00146C33">
      <w:pPr>
        <w:jc w:val="both"/>
        <w:rPr>
          <w:sz w:val="20"/>
          <w:szCs w:val="20"/>
        </w:rPr>
      </w:pPr>
    </w:p>
    <w:p w:rsidR="00146C33" w:rsidRPr="00316C1C" w:rsidRDefault="00146C33" w:rsidP="00146C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16C1C">
        <w:rPr>
          <w:sz w:val="20"/>
          <w:szCs w:val="20"/>
        </w:rPr>
        <w:t xml:space="preserve">Разослано: дело-1, </w:t>
      </w:r>
      <w:r>
        <w:rPr>
          <w:sz w:val="20"/>
          <w:szCs w:val="20"/>
        </w:rPr>
        <w:t xml:space="preserve"> </w:t>
      </w:r>
      <w:r w:rsidRPr="00316C1C">
        <w:rPr>
          <w:sz w:val="20"/>
          <w:szCs w:val="20"/>
        </w:rPr>
        <w:t>прокурат</w:t>
      </w:r>
      <w:r>
        <w:rPr>
          <w:sz w:val="20"/>
          <w:szCs w:val="20"/>
        </w:rPr>
        <w:t>ура-1,  РМО -1</w:t>
      </w:r>
    </w:p>
    <w:p w:rsidR="00146C33" w:rsidRDefault="00146C33" w:rsidP="00146C33">
      <w:pPr>
        <w:pStyle w:val="ac"/>
        <w:rPr>
          <w:rFonts w:ascii="Times New Roman" w:hAnsi="Times New Roman"/>
          <w:sz w:val="24"/>
          <w:szCs w:val="24"/>
        </w:rPr>
      </w:pPr>
      <w:r>
        <w:t xml:space="preserve">                   </w:t>
      </w:r>
      <w:r>
        <w:tab/>
      </w:r>
      <w:r>
        <w:tab/>
      </w:r>
      <w:r>
        <w:tab/>
      </w:r>
    </w:p>
    <w:tbl>
      <w:tblPr>
        <w:tblW w:w="9789" w:type="dxa"/>
        <w:tblLook w:val="04A0" w:firstRow="1" w:lastRow="0" w:firstColumn="1" w:lastColumn="0" w:noHBand="0" w:noVBand="1"/>
      </w:tblPr>
      <w:tblGrid>
        <w:gridCol w:w="9567"/>
        <w:gridCol w:w="222"/>
      </w:tblGrid>
      <w:tr w:rsidR="00146C33" w:rsidRPr="003303C2" w:rsidTr="00402BE4">
        <w:tc>
          <w:tcPr>
            <w:tcW w:w="9567" w:type="dxa"/>
          </w:tcPr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5807"/>
              <w:gridCol w:w="3544"/>
            </w:tblGrid>
            <w:tr w:rsidR="00146C33" w:rsidRPr="003303C2" w:rsidTr="00402BE4">
              <w:tc>
                <w:tcPr>
                  <w:tcW w:w="5807" w:type="dxa"/>
                </w:tcPr>
                <w:p w:rsidR="00146C33" w:rsidRPr="003303C2" w:rsidRDefault="00146C33" w:rsidP="00402BE4">
                  <w:pPr>
                    <w:tabs>
                      <w:tab w:val="left" w:pos="7760"/>
                    </w:tabs>
                  </w:pPr>
                </w:p>
              </w:tc>
              <w:tc>
                <w:tcPr>
                  <w:tcW w:w="3544" w:type="dxa"/>
                </w:tcPr>
                <w:p w:rsidR="00146C33" w:rsidRPr="003303C2" w:rsidRDefault="00146C33" w:rsidP="00402BE4">
                  <w:pPr>
                    <w:tabs>
                      <w:tab w:val="left" w:pos="7760"/>
                    </w:tabs>
                  </w:pPr>
                </w:p>
              </w:tc>
            </w:tr>
          </w:tbl>
          <w:p w:rsidR="00146C33" w:rsidRPr="003303C2" w:rsidRDefault="00146C33" w:rsidP="00402BE4">
            <w:pPr>
              <w:tabs>
                <w:tab w:val="left" w:pos="7760"/>
              </w:tabs>
            </w:pPr>
          </w:p>
        </w:tc>
        <w:tc>
          <w:tcPr>
            <w:tcW w:w="222" w:type="dxa"/>
          </w:tcPr>
          <w:p w:rsidR="00146C33" w:rsidRPr="003303C2" w:rsidRDefault="00146C33" w:rsidP="00402BE4">
            <w:pPr>
              <w:tabs>
                <w:tab w:val="left" w:pos="7760"/>
              </w:tabs>
            </w:pPr>
          </w:p>
        </w:tc>
      </w:tr>
    </w:tbl>
    <w:p w:rsidR="00146C33" w:rsidRPr="00146C33" w:rsidRDefault="00146C33" w:rsidP="00146C33">
      <w:pPr>
        <w:jc w:val="right"/>
        <w:rPr>
          <w:sz w:val="22"/>
          <w:szCs w:val="22"/>
        </w:rPr>
      </w:pPr>
      <w:r w:rsidRPr="00146C33">
        <w:rPr>
          <w:sz w:val="22"/>
          <w:szCs w:val="22"/>
        </w:rPr>
        <w:t xml:space="preserve">Приложение № 1 </w:t>
      </w:r>
    </w:p>
    <w:p w:rsidR="00146C33" w:rsidRDefault="00146C33" w:rsidP="00146C33">
      <w:pPr>
        <w:jc w:val="right"/>
        <w:rPr>
          <w:sz w:val="22"/>
          <w:szCs w:val="22"/>
        </w:rPr>
      </w:pPr>
      <w:r w:rsidRPr="00146C33">
        <w:rPr>
          <w:sz w:val="22"/>
          <w:szCs w:val="22"/>
        </w:rPr>
        <w:t>к решению Собрания депутатов</w:t>
      </w:r>
      <w:r>
        <w:rPr>
          <w:sz w:val="22"/>
          <w:szCs w:val="22"/>
        </w:rPr>
        <w:t xml:space="preserve"> </w:t>
      </w:r>
    </w:p>
    <w:p w:rsidR="00146C33" w:rsidRPr="00146C33" w:rsidRDefault="00146C33" w:rsidP="00146C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1</w:t>
      </w:r>
      <w:r w:rsidR="00E6654C">
        <w:rPr>
          <w:sz w:val="22"/>
          <w:szCs w:val="22"/>
        </w:rPr>
        <w:t>5</w:t>
      </w:r>
      <w:r>
        <w:rPr>
          <w:sz w:val="22"/>
          <w:szCs w:val="22"/>
        </w:rPr>
        <w:t>.10.2015 г № 8</w:t>
      </w:r>
    </w:p>
    <w:p w:rsidR="00146C33" w:rsidRDefault="00146C33" w:rsidP="00146C33"/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7140">
        <w:rPr>
          <w:b/>
          <w:color w:val="000000"/>
          <w:sz w:val="28"/>
          <w:szCs w:val="28"/>
        </w:rPr>
        <w:t xml:space="preserve">Порядок 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rPr>
          <w:bCs/>
          <w:i/>
          <w:color w:val="000000"/>
          <w:sz w:val="28"/>
          <w:szCs w:val="28"/>
        </w:rPr>
      </w:pPr>
      <w:r w:rsidRPr="00607140">
        <w:rPr>
          <w:color w:val="000000"/>
          <w:sz w:val="28"/>
          <w:szCs w:val="28"/>
        </w:rPr>
        <w:t>проведения конкурса по отбору кандидатур на должность главы</w:t>
      </w:r>
      <w:r w:rsidRPr="00607140">
        <w:rPr>
          <w:i/>
          <w:color w:val="000000"/>
          <w:sz w:val="28"/>
          <w:szCs w:val="28"/>
        </w:rPr>
        <w:t xml:space="preserve"> </w:t>
      </w:r>
      <w:r w:rsidR="009A310C">
        <w:rPr>
          <w:rStyle w:val="a7"/>
          <w:rFonts w:eastAsia="Calibri"/>
          <w:i w:val="0"/>
          <w:sz w:val="28"/>
          <w:szCs w:val="28"/>
        </w:rPr>
        <w:t>Октябрь</w:t>
      </w:r>
      <w:r w:rsidRPr="009A2B5C">
        <w:rPr>
          <w:rStyle w:val="a7"/>
          <w:rFonts w:eastAsia="Calibri"/>
          <w:i w:val="0"/>
          <w:sz w:val="28"/>
          <w:szCs w:val="28"/>
        </w:rPr>
        <w:t>ского сельского муниципального образования Республики Калмыкия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07140">
        <w:rPr>
          <w:b/>
          <w:color w:val="000000"/>
          <w:sz w:val="28"/>
          <w:szCs w:val="28"/>
        </w:rPr>
        <w:t>Раздел I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7140">
        <w:rPr>
          <w:color w:val="000000"/>
          <w:sz w:val="28"/>
          <w:szCs w:val="28"/>
        </w:rPr>
        <w:t>Общие положения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6C33" w:rsidRPr="00607140" w:rsidRDefault="00146C33" w:rsidP="00146C33">
      <w:pPr>
        <w:shd w:val="clear" w:color="auto" w:fill="FFFFFF"/>
        <w:spacing w:line="276" w:lineRule="auto"/>
        <w:ind w:firstLine="540"/>
        <w:jc w:val="both"/>
        <w:textAlignment w:val="baseline"/>
        <w:rPr>
          <w:color w:val="000000"/>
        </w:rPr>
      </w:pPr>
      <w:r w:rsidRPr="00607140">
        <w:rPr>
          <w:color w:val="000000"/>
        </w:rPr>
        <w:t xml:space="preserve">1. Порядок проведения конкурса по отбору кандидатур на должность главы (далее - Порядок) </w:t>
      </w:r>
      <w:r w:rsidR="009A310C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ского сельского муниципального образования Респу</w:t>
      </w:r>
      <w:r w:rsidR="009A310C">
        <w:rPr>
          <w:rStyle w:val="a7"/>
          <w:i w:val="0"/>
        </w:rPr>
        <w:t>блики Калмыкия (далее – Октябрь</w:t>
      </w:r>
      <w:r w:rsidRPr="00146C33">
        <w:rPr>
          <w:rStyle w:val="a7"/>
          <w:i w:val="0"/>
        </w:rPr>
        <w:t>ского СМО)</w:t>
      </w:r>
      <w:r w:rsidRPr="00607140">
        <w:rPr>
          <w:color w:val="000000"/>
        </w:rPr>
        <w:t xml:space="preserve"> разработан в соответствии со </w:t>
      </w:r>
      <w:hyperlink r:id="rId9" w:history="1">
        <w:r w:rsidRPr="00607140">
          <w:rPr>
            <w:rStyle w:val="a6"/>
            <w:color w:val="000000"/>
          </w:rPr>
          <w:t>статьей 36</w:t>
        </w:r>
      </w:hyperlink>
      <w:r w:rsidRPr="00607140">
        <w:rPr>
          <w:color w:val="000000"/>
        </w:rPr>
        <w:t xml:space="preserve"> Федерального закона от 6 октября 2003 № 131-ФЗ «Об общих принципах организации местного самоуправления в Российской Федерации", Законом Республики Калмыкия от 18 ноября 2014 № 85-V-З «О сроке полномочий представительных органов муниципальных образований Республики Калмыкия и порядке формирования представительных органов муниципальных районов, сроке полномочий и порядке избрания глав муниципальных образований Республики Калмыкия», Законом Республики Калмыкия</w:t>
      </w:r>
      <w:r w:rsidRPr="00146C33">
        <w:rPr>
          <w:color w:val="3C3C3C"/>
          <w:spacing w:val="2"/>
        </w:rPr>
        <w:t xml:space="preserve"> </w:t>
      </w:r>
      <w:r w:rsidRPr="0089508F">
        <w:rPr>
          <w:spacing w:val="2"/>
        </w:rPr>
        <w:t>от 18 ноября 2009 года № 148-IV-З</w:t>
      </w:r>
      <w:r w:rsidRPr="00146C33">
        <w:rPr>
          <w:color w:val="3C3C3C"/>
          <w:spacing w:val="2"/>
        </w:rPr>
        <w:t xml:space="preserve"> </w:t>
      </w:r>
      <w:r w:rsidRPr="00607140">
        <w:rPr>
          <w:color w:val="000000"/>
        </w:rPr>
        <w:t xml:space="preserve"> «О некоторых вопросах правового регулирования муниципальной службы в Республике Калмыкия», Уставом </w:t>
      </w:r>
      <w:r w:rsidR="009A310C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ского СМО РК</w:t>
      </w:r>
      <w:r w:rsidRPr="00146C33">
        <w:rPr>
          <w:rStyle w:val="a7"/>
        </w:rPr>
        <w:t xml:space="preserve"> </w:t>
      </w:r>
      <w:r w:rsidRPr="00607140">
        <w:rPr>
          <w:color w:val="000000"/>
        </w:rPr>
        <w:t xml:space="preserve"> в целях определения порядка и условий проведения конкурса по отбору кандидатур на должность главы </w:t>
      </w:r>
      <w:r w:rsidR="009A310C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ского СМО РК</w:t>
      </w:r>
      <w:r w:rsidRPr="00607140">
        <w:rPr>
          <w:color w:val="000000"/>
        </w:rPr>
        <w:t xml:space="preserve"> - (далее - конкурс).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2. Конкурс организуется и проводится конкурсной комиссией по проведению конкурса по отбору кандидатур на должность главы </w:t>
      </w:r>
      <w:r w:rsidR="009A310C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ского СМО РК</w:t>
      </w:r>
      <w:r w:rsidRPr="00607140">
        <w:rPr>
          <w:color w:val="000000"/>
        </w:rPr>
        <w:t xml:space="preserve"> - (далее - конкурсная комиссия), общее число членов которой устанавливается в количестве 6 человек.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bookmarkStart w:id="1" w:name="Par11"/>
      <w:bookmarkEnd w:id="1"/>
      <w:r w:rsidRPr="00607140">
        <w:rPr>
          <w:color w:val="000000"/>
        </w:rPr>
        <w:t xml:space="preserve">3. В </w:t>
      </w:r>
      <w:r w:rsidR="009A310C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ском СМО РК</w:t>
      </w:r>
      <w:r w:rsidRPr="00607140">
        <w:rPr>
          <w:color w:val="000000"/>
        </w:rPr>
        <w:t xml:space="preserve"> половина членов конкурсной комиссии назначается </w:t>
      </w:r>
      <w:r w:rsidR="009A310C">
        <w:rPr>
          <w:rStyle w:val="a7"/>
          <w:i w:val="0"/>
        </w:rPr>
        <w:t>Собранием депутатов Октябрь</w:t>
      </w:r>
      <w:r w:rsidRPr="00146C33">
        <w:rPr>
          <w:rStyle w:val="a7"/>
          <w:i w:val="0"/>
        </w:rPr>
        <w:t>ского СМО РК</w:t>
      </w:r>
      <w:r w:rsidRPr="00607140">
        <w:rPr>
          <w:color w:val="000000"/>
        </w:rPr>
        <w:t xml:space="preserve">, а другая половина - главой </w:t>
      </w:r>
      <w:r w:rsidRPr="00146C33">
        <w:rPr>
          <w:rStyle w:val="a7"/>
          <w:i w:val="0"/>
        </w:rPr>
        <w:t>Приютненского РМО РК</w:t>
      </w:r>
      <w:r w:rsidRPr="00607140">
        <w:rPr>
          <w:color w:val="000000"/>
        </w:rPr>
        <w:t>.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46C33">
        <w:t>4. Членами конкурсной комиссии не могут быть: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46C33">
        <w:t>1) лица, не имеющие гражданства Российской Федерации;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46C33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46C33">
        <w:t xml:space="preserve">3) супруги и близкие родственники </w:t>
      </w:r>
      <w:r w:rsidRPr="00607140">
        <w:rPr>
          <w:color w:val="000000"/>
        </w:rPr>
        <w:t xml:space="preserve">участников конкурса по отбору кандидатур на должность главы </w:t>
      </w:r>
      <w:r w:rsidR="009A310C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ского СМО РК</w:t>
      </w:r>
      <w:r w:rsidRPr="00607140">
        <w:rPr>
          <w:color w:val="000000"/>
        </w:rPr>
        <w:t xml:space="preserve"> (далее по тексту - участник конкурса)</w:t>
      </w:r>
      <w:r w:rsidRPr="00146C33">
        <w:t>;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46C33">
        <w:t>4) лица, которые находятся в непосредственном подчинении у участников конкурса.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46C33">
        <w:t>5</w:t>
      </w:r>
      <w:r w:rsidRPr="00146C33">
        <w:rPr>
          <w:iCs/>
        </w:rPr>
        <w:t>. Член конкурсной комиссии освобождается от своих обязанностей до истечения срока полномочий по решению органа или лица его назначившего в случае: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146C33">
        <w:rPr>
          <w:iCs/>
        </w:rPr>
        <w:t>1) подачи членом конкурсной комиссии заявления в письменной форме о сложении своих полномочий;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146C33">
        <w:rPr>
          <w:iCs/>
        </w:rPr>
        <w:t xml:space="preserve">2) появления оснований, предусмотренных </w:t>
      </w:r>
      <w:r w:rsidRPr="00146C33">
        <w:t xml:space="preserve">пунктом 4 раздела </w:t>
      </w:r>
      <w:r w:rsidRPr="00146C33">
        <w:rPr>
          <w:lang w:val="en-US"/>
        </w:rPr>
        <w:t>I</w:t>
      </w:r>
      <w:r w:rsidRPr="00146C33">
        <w:t xml:space="preserve"> настоящего Порядка</w:t>
      </w:r>
      <w:r w:rsidRPr="00146C33">
        <w:rPr>
          <w:iCs/>
        </w:rPr>
        <w:t>.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146C33">
        <w:rPr>
          <w:iCs/>
        </w:rPr>
        <w:t>6. Полномочия члена конкурсной комиссии прекращаются немедленно в случае: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146C33">
        <w:rPr>
          <w:iCs/>
        </w:rPr>
        <w:t>1) утраты членом конкурсной комиссии гражданства Российской Федерации;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146C33">
        <w:rPr>
          <w:iCs/>
        </w:rPr>
        <w:t>2)  вступления в законную силу в отношении члена конкурсной комиссии обвинительного приговора суда;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146C33">
        <w:rPr>
          <w:iCs/>
        </w:rPr>
        <w:lastRenderedPageBreak/>
        <w:t>3) признания члена конкурсной комиссии недееспособным или ограниченно дееспособным, безвестно отсутствующим или умершим вступившим в законную силу решением суда;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146C33">
        <w:rPr>
          <w:iCs/>
        </w:rPr>
        <w:t>4) смерти члена комиссии.</w:t>
      </w:r>
    </w:p>
    <w:p w:rsidR="00146C33" w:rsidRPr="00146C33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146C33">
        <w:rPr>
          <w:iCs/>
        </w:rPr>
        <w:t xml:space="preserve">7. Если орган или лицо, назначившее члена конкурсной комиссии, не примет решение о его досрочном прекращении полномочий в течение </w:t>
      </w:r>
      <w:r w:rsidRPr="00146C33">
        <w:rPr>
          <w:iCs/>
          <w:u w:val="single"/>
        </w:rPr>
        <w:t>3 дней</w:t>
      </w:r>
      <w:r w:rsidRPr="00146C33">
        <w:rPr>
          <w:iCs/>
        </w:rPr>
        <w:t xml:space="preserve"> со дня поступления заявления от члена конкурсной комиссии в письменной форме о сложении своих полномочий либо появления оснований, предусмотренных пунктом 4 раздела </w:t>
      </w:r>
      <w:r w:rsidRPr="00146C33">
        <w:rPr>
          <w:iCs/>
          <w:lang w:val="en-US"/>
        </w:rPr>
        <w:t>I</w:t>
      </w:r>
      <w:r w:rsidRPr="00146C33">
        <w:rPr>
          <w:iCs/>
        </w:rPr>
        <w:t xml:space="preserve"> настоящего Порядка, не позволяющих ему выполнять свои обязанности, решение о прекращении полномочий этого члена конкурсной комиссии принимается конкурсной комиссией в течение </w:t>
      </w:r>
      <w:r w:rsidRPr="00146C33">
        <w:rPr>
          <w:iCs/>
          <w:u w:val="single"/>
        </w:rPr>
        <w:t>2 дней</w:t>
      </w:r>
      <w:r w:rsidRPr="00146C33">
        <w:rPr>
          <w:iCs/>
        </w:rPr>
        <w:t xml:space="preserve"> со дня истечения указанного срока.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8. Конкурс объявляется </w:t>
      </w:r>
      <w:r w:rsidR="009A310C">
        <w:rPr>
          <w:rStyle w:val="a7"/>
          <w:i w:val="0"/>
        </w:rPr>
        <w:t>Собранием депутатов Октябрь</w:t>
      </w:r>
      <w:r w:rsidRPr="00146C33">
        <w:rPr>
          <w:rStyle w:val="a7"/>
          <w:i w:val="0"/>
        </w:rPr>
        <w:t>ского СМО РК</w:t>
      </w:r>
      <w:r w:rsidRPr="00607140">
        <w:rPr>
          <w:i/>
          <w:color w:val="000000"/>
        </w:rPr>
        <w:t>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9. В решении об объявлении конкурса определяются: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1) половина членов конкурсной комиссии;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2) условия проведения конкурса;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3) дата, время, место проведения конкурса;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4) дата, время, место и срок приема документов, указанных в </w:t>
      </w:r>
      <w:hyperlink r:id="rId10" w:anchor="Par69" w:history="1">
        <w:r w:rsidRPr="00607140">
          <w:rPr>
            <w:rStyle w:val="a6"/>
            <w:color w:val="000000"/>
          </w:rPr>
          <w:t>разделе IV</w:t>
        </w:r>
      </w:hyperlink>
      <w:r w:rsidRPr="00607140">
        <w:rPr>
          <w:color w:val="000000"/>
        </w:rPr>
        <w:t xml:space="preserve"> настоящего Порядка.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10. Установленный решением об объявлении конкурса срок приема документов не может быть менее </w:t>
      </w:r>
      <w:r w:rsidRPr="00607140">
        <w:rPr>
          <w:i/>
          <w:color w:val="000000"/>
          <w:u w:val="single"/>
        </w:rPr>
        <w:t>15 дней</w:t>
      </w:r>
      <w:r w:rsidRPr="00607140">
        <w:rPr>
          <w:i/>
          <w:color w:val="000000"/>
        </w:rPr>
        <w:t xml:space="preserve">. </w:t>
      </w:r>
      <w:r w:rsidRPr="00607140">
        <w:rPr>
          <w:color w:val="000000"/>
        </w:rPr>
        <w:t>Решение об объявлении конкурса подлежит опубликованию не позднее, чем за 20 дней до дня проведения конкурса.</w:t>
      </w:r>
    </w:p>
    <w:p w:rsidR="00146C33" w:rsidRPr="00607140" w:rsidRDefault="00146C33" w:rsidP="00146C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40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146C33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Собрание депутатов </w:t>
      </w:r>
      <w:r w:rsidR="009A310C">
        <w:rPr>
          <w:rStyle w:val="a7"/>
          <w:rFonts w:ascii="Times New Roman" w:hAnsi="Times New Roman" w:cs="Times New Roman"/>
          <w:i w:val="0"/>
          <w:sz w:val="24"/>
          <w:szCs w:val="24"/>
        </w:rPr>
        <w:t>Октябрь</w:t>
      </w:r>
      <w:r w:rsidRPr="00146C33">
        <w:rPr>
          <w:rStyle w:val="a7"/>
          <w:rFonts w:ascii="Times New Roman" w:hAnsi="Times New Roman" w:cs="Times New Roman"/>
          <w:i w:val="0"/>
          <w:sz w:val="24"/>
          <w:szCs w:val="24"/>
        </w:rPr>
        <w:t>ского СМО РК</w:t>
      </w:r>
      <w:r w:rsidRPr="0060714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607140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позднее 3 дней</w:t>
      </w:r>
      <w:r w:rsidRPr="00607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 дня принятия решения об объявлении конкурса, уведомляет об этом Главу </w:t>
      </w:r>
      <w:r w:rsidRPr="00146C33">
        <w:rPr>
          <w:rStyle w:val="a7"/>
          <w:sz w:val="24"/>
          <w:szCs w:val="24"/>
        </w:rPr>
        <w:t xml:space="preserve"> </w:t>
      </w:r>
      <w:r w:rsidRPr="00146C33">
        <w:rPr>
          <w:rStyle w:val="a7"/>
          <w:rFonts w:ascii="Times New Roman" w:hAnsi="Times New Roman" w:cs="Times New Roman"/>
          <w:i w:val="0"/>
          <w:sz w:val="24"/>
          <w:szCs w:val="24"/>
        </w:rPr>
        <w:t>Приютненского РМО РК</w:t>
      </w:r>
      <w:r w:rsidRPr="006071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07140">
        <w:rPr>
          <w:b/>
          <w:color w:val="000000"/>
          <w:sz w:val="28"/>
          <w:szCs w:val="28"/>
        </w:rPr>
        <w:t>Раздел II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7140">
        <w:rPr>
          <w:color w:val="000000"/>
          <w:sz w:val="28"/>
          <w:szCs w:val="28"/>
        </w:rPr>
        <w:t>Порядок работы и статус конкурсной комиссии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2. Конкурсная комиссия считается созданной со дня назначения органами, указанными в </w:t>
      </w:r>
      <w:hyperlink r:id="rId11" w:anchor="Par11" w:history="1">
        <w:r w:rsidRPr="00607140">
          <w:rPr>
            <w:rStyle w:val="a6"/>
            <w:color w:val="000000"/>
            <w:u w:val="none"/>
          </w:rPr>
          <w:t>пункте 3 раздела I</w:t>
        </w:r>
      </w:hyperlink>
      <w:r w:rsidRPr="00607140">
        <w:rPr>
          <w:color w:val="000000"/>
        </w:rPr>
        <w:t xml:space="preserve"> настоящего Порядка, всех ее членов. 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3. На свое первое заседание конкурсная комиссия собирается </w:t>
      </w:r>
      <w:r w:rsidRPr="00607140">
        <w:rPr>
          <w:color w:val="000000"/>
          <w:u w:val="single"/>
        </w:rPr>
        <w:t>не позднее 3 дней</w:t>
      </w:r>
      <w:r w:rsidRPr="00607140">
        <w:rPr>
          <w:color w:val="000000"/>
        </w:rPr>
        <w:t xml:space="preserve"> после назначения всех ее членов.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4.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5. Из числа членов конкурсной комиссии может быть сформирована рабочая группа для проверки документов. По решению конкурсной комиссии данные обязанности могут быть возложены на председателя и (или) секретаря комиссии.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6. Конкурсная комиссия осуществляет свои полномочи</w:t>
      </w:r>
      <w:r w:rsidR="00DD3046" w:rsidRPr="00607140">
        <w:rPr>
          <w:color w:val="000000"/>
        </w:rPr>
        <w:t>я до дня избрания главы Октябрь</w:t>
      </w:r>
      <w:r w:rsidRPr="00607140">
        <w:rPr>
          <w:color w:val="000000"/>
        </w:rPr>
        <w:t>ского СМО</w:t>
      </w:r>
      <w:r w:rsidRPr="00146C33">
        <w:rPr>
          <w:rStyle w:val="a7"/>
        </w:rPr>
        <w:t xml:space="preserve"> </w:t>
      </w:r>
      <w:r w:rsidRPr="00146C33">
        <w:rPr>
          <w:rStyle w:val="a7"/>
          <w:i w:val="0"/>
        </w:rPr>
        <w:t>РК</w:t>
      </w:r>
      <w:r w:rsidRPr="00607140">
        <w:rPr>
          <w:color w:val="000000"/>
        </w:rPr>
        <w:t xml:space="preserve"> из числа кандидатов, представленных конкурсной комиссией по результатам конкурса.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7.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lastRenderedPageBreak/>
        <w:t>8. Конкурсная комиссия: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1) обеспечивает реализацию мероприятий, связанных с подготовкой и проведением конкурса;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2) осуществляет иные полномочия в соответствии с настоящим Порядком.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9. Председатель конкурсной комиссии: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1) 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2) созывает и ведет заседания конкурсной комиссии;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3) подписывает решения, протоколы конкурсной комиссии;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10. В отсутствие председателя конкурсной комиссии его обязанности исполняет заместитель председателя конкурсной комиссии.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11. Секретарь конкурсной комиссии: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1) ведет протоколы заседаний конкурсной комиссии;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2) подписывает решения, протоколы конкурсной комиссии;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3) по запросу участников конкурса, </w:t>
      </w:r>
      <w:r w:rsidR="00DD3046">
        <w:rPr>
          <w:rStyle w:val="a7"/>
          <w:i w:val="0"/>
        </w:rPr>
        <w:t>Собрания депутатов Октябрь</w:t>
      </w:r>
      <w:r w:rsidRPr="00146C33">
        <w:rPr>
          <w:rStyle w:val="a7"/>
          <w:i w:val="0"/>
        </w:rPr>
        <w:t>ского СМО РК</w:t>
      </w:r>
      <w:r w:rsidRPr="00607140">
        <w:rPr>
          <w:color w:val="000000"/>
        </w:rPr>
        <w:t>, а в случаях, установленных законодательством, - иных органов, подписывает и представляет выписки из решений и протоколов заседаний конкурсной комиссии;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4) оформляет принятые комиссией решения;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5) оповещает членов конкурсной комиссии о дате, времени и месте заседания;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6) осуществляет иные обязанности в соответствии с настоящим Порядком.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12.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 Решение о проведении открытого или закрытого заседания принимается конкурсной комиссией самостоятельно.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13.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14.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15. 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16. Материально-техническое и организационное обеспечение деятельности конкурсной комиссии осуществляется администрацией </w:t>
      </w:r>
      <w:r w:rsidRPr="00146C33">
        <w:rPr>
          <w:rStyle w:val="a7"/>
        </w:rPr>
        <w:t xml:space="preserve"> </w:t>
      </w:r>
      <w:r w:rsidR="00DD3046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ского СМО РК</w:t>
      </w:r>
      <w:r w:rsidRPr="00607140">
        <w:rPr>
          <w:i/>
          <w:color w:val="000000"/>
        </w:rPr>
        <w:t>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2" w:name="Par56"/>
      <w:bookmarkEnd w:id="2"/>
      <w:r w:rsidRPr="00607140">
        <w:rPr>
          <w:b/>
          <w:color w:val="000000"/>
          <w:sz w:val="28"/>
          <w:szCs w:val="28"/>
        </w:rPr>
        <w:t>Раздел III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7140">
        <w:rPr>
          <w:color w:val="000000"/>
          <w:sz w:val="28"/>
          <w:szCs w:val="28"/>
        </w:rPr>
        <w:t>Условия конкурса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6C33" w:rsidRPr="00607140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1. Право на участие в конкурсе имеют граждане Российской Федерации, достигшие возраста 18 лет на день его проведения, а также отвечающие следующим требованиям: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2) владение государственным языком Российской Федерации;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3) наличие высшего</w:t>
      </w:r>
      <w:r w:rsidR="00922E54" w:rsidRPr="00607140">
        <w:rPr>
          <w:color w:val="000000"/>
        </w:rPr>
        <w:t xml:space="preserve"> или</w:t>
      </w:r>
      <w:r w:rsidRPr="00607140">
        <w:rPr>
          <w:color w:val="000000"/>
        </w:rPr>
        <w:t xml:space="preserve"> среднего профессионального образования;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4) стаж муниципальной или государственной службы не менее двух лет или стаж работы по специальности не менее пяти лет;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5) не должны иметь открытые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607140">
        <w:rPr>
          <w:color w:val="000000"/>
        </w:rPr>
        <w:lastRenderedPageBreak/>
        <w:t>Федерации, владеть и (или) пользоваться иностранными финансовыми инструментами</w:t>
      </w:r>
      <w:bookmarkStart w:id="3" w:name="Par70"/>
      <w:bookmarkEnd w:id="3"/>
      <w:r w:rsidRPr="00607140">
        <w:rPr>
          <w:color w:val="000000"/>
        </w:rPr>
        <w:t>;</w:t>
      </w:r>
    </w:p>
    <w:p w:rsidR="00146C33" w:rsidRPr="00607140" w:rsidRDefault="00B3750C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6) имеющие постоянную прописку (регистрацию)</w:t>
      </w:r>
      <w:r w:rsidR="00146C33" w:rsidRPr="00607140">
        <w:rPr>
          <w:color w:val="000000"/>
        </w:rPr>
        <w:t xml:space="preserve"> на территории </w:t>
      </w:r>
      <w:r w:rsidR="00922E54" w:rsidRPr="00607140">
        <w:rPr>
          <w:color w:val="000000"/>
        </w:rPr>
        <w:t>сельского поселения</w:t>
      </w:r>
      <w:r w:rsidR="00146C33" w:rsidRPr="00607140">
        <w:rPr>
          <w:color w:val="000000"/>
        </w:rPr>
        <w:t xml:space="preserve"> не менее </w:t>
      </w:r>
      <w:r w:rsidR="00922E54" w:rsidRPr="00607140">
        <w:rPr>
          <w:color w:val="000000"/>
        </w:rPr>
        <w:t>2</w:t>
      </w:r>
      <w:r w:rsidR="00146C33" w:rsidRPr="00607140">
        <w:rPr>
          <w:color w:val="000000"/>
        </w:rPr>
        <w:t xml:space="preserve"> лет.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2. Не имеют права участвовать в конкурсе граждане, указанные в пунктах 3 - 3.2 статьи 4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146C33" w:rsidRPr="00607140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3. Гражданин имеет право участвовать в конкурсе, если им представлены документы согласно перечню и в сроки, установленные настоящим Порядком.</w:t>
      </w:r>
    </w:p>
    <w:p w:rsidR="00146C33" w:rsidRPr="00607140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4.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несут самостоятельно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4" w:name="Par71"/>
      <w:bookmarkStart w:id="5" w:name="Par69"/>
      <w:bookmarkEnd w:id="4"/>
      <w:bookmarkEnd w:id="5"/>
      <w:r w:rsidRPr="00607140">
        <w:rPr>
          <w:b/>
          <w:color w:val="000000"/>
          <w:sz w:val="28"/>
          <w:szCs w:val="28"/>
        </w:rPr>
        <w:t>Раздел IV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7140">
        <w:rPr>
          <w:color w:val="000000"/>
          <w:sz w:val="28"/>
          <w:szCs w:val="28"/>
        </w:rPr>
        <w:t xml:space="preserve">Порядок выдвижения участников конкурса </w:t>
      </w:r>
    </w:p>
    <w:p w:rsidR="00146C33" w:rsidRPr="00607140" w:rsidRDefault="00DD3046" w:rsidP="00146C3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7140">
        <w:rPr>
          <w:color w:val="000000"/>
          <w:sz w:val="28"/>
          <w:szCs w:val="28"/>
        </w:rPr>
        <w:t>на должность главы Октябрь</w:t>
      </w:r>
      <w:r w:rsidR="00146C33" w:rsidRPr="00607140">
        <w:rPr>
          <w:color w:val="000000"/>
          <w:sz w:val="28"/>
          <w:szCs w:val="28"/>
        </w:rPr>
        <w:t xml:space="preserve">ского сельского муниципального образования Республики Калмыкия и представления ими документов 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bookmarkStart w:id="6" w:name="Par75"/>
      <w:bookmarkEnd w:id="6"/>
      <w:r w:rsidRPr="00607140">
        <w:rPr>
          <w:color w:val="000000"/>
        </w:rPr>
        <w:t xml:space="preserve">1. Участник конкурса </w:t>
      </w:r>
      <w:r w:rsidRPr="00607140">
        <w:rPr>
          <w:b/>
          <w:i/>
          <w:color w:val="000000"/>
          <w:u w:val="single"/>
        </w:rPr>
        <w:t>лично</w:t>
      </w:r>
      <w:r w:rsidRPr="00607140">
        <w:rPr>
          <w:color w:val="000000"/>
        </w:rPr>
        <w:t xml:space="preserve"> в сроки, предусмотренные</w:t>
      </w:r>
      <w:r w:rsidRPr="00146C33">
        <w:t xml:space="preserve"> настоящим порядком</w:t>
      </w:r>
      <w:r w:rsidRPr="00607140">
        <w:rPr>
          <w:color w:val="000000"/>
        </w:rPr>
        <w:t>, представляет в конкурсную комиссию заявление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судимостей. Если участник конкурса замещает муниципальную или государственную должность, в заявлении должны быть указаны сведения об этом и наименование соответствующего органа.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2. 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3. С заявлением представляются: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bookmarkStart w:id="7" w:name="Par82"/>
      <w:bookmarkEnd w:id="7"/>
      <w:r w:rsidRPr="00607140">
        <w:rPr>
          <w:color w:val="000000"/>
        </w:rPr>
        <w:t>1) паспорт гражданина Российской Федерации или иной документ, заменяющий паспорт гражданина, и его копия;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2) автобиография в свободной форме;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3) </w:t>
      </w:r>
      <w:hyperlink r:id="rId12" w:history="1">
        <w:r w:rsidRPr="00607140">
          <w:rPr>
            <w:rStyle w:val="a6"/>
            <w:color w:val="000000"/>
          </w:rPr>
          <w:t>анкета</w:t>
        </w:r>
      </w:hyperlink>
      <w:r w:rsidRPr="00607140">
        <w:rPr>
          <w:color w:val="000000"/>
        </w:rPr>
        <w:t xml:space="preserve"> по форме, утвержденной распоряжением Правительства Российской Федерации от 26.05.2005 № 667-р;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4) медицинская справка (врачебное профессионально-консультативное заключение) по </w:t>
      </w:r>
      <w:hyperlink r:id="rId13" w:history="1">
        <w:r w:rsidRPr="00607140">
          <w:rPr>
            <w:rStyle w:val="a6"/>
            <w:color w:val="000000"/>
          </w:rPr>
          <w:t>форме 086-У</w:t>
        </w:r>
      </w:hyperlink>
      <w:r w:rsidRPr="00607140">
        <w:rPr>
          <w:color w:val="000000"/>
        </w:rPr>
        <w:t>, утвержденной приказом Министерства здравоохранения Российской Федерации от 15.12.2014 № 834н;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5)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bookmarkStart w:id="8" w:name="Par87"/>
      <w:bookmarkEnd w:id="8"/>
      <w:r w:rsidRPr="00607140">
        <w:rPr>
          <w:color w:val="000000"/>
        </w:rPr>
        <w:t>6) документ, подтверждающий сведения об образовании, и его копия;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bookmarkStart w:id="9" w:name="Par89"/>
      <w:bookmarkEnd w:id="9"/>
      <w:r w:rsidRPr="00607140">
        <w:rPr>
          <w:color w:val="000000"/>
        </w:rPr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9)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</w:t>
      </w:r>
      <w:r w:rsidRPr="00607140">
        <w:rPr>
          <w:color w:val="000000"/>
        </w:rPr>
        <w:lastRenderedPageBreak/>
        <w:t xml:space="preserve">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</w:t>
      </w:r>
      <w:hyperlink r:id="rId14" w:history="1">
        <w:r w:rsidRPr="00607140">
          <w:rPr>
            <w:rStyle w:val="a6"/>
            <w:color w:val="000000"/>
          </w:rPr>
          <w:t>форме</w:t>
        </w:r>
      </w:hyperlink>
      <w:r w:rsidRPr="00607140">
        <w:rPr>
          <w:color w:val="000000"/>
        </w:rPr>
        <w:t>, установленной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10) согласие участника конкурса на обработку его персональных данных;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11)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bookmarkStart w:id="10" w:name="Par94"/>
      <w:bookmarkEnd w:id="10"/>
      <w:r w:rsidRPr="00607140">
        <w:rPr>
          <w:color w:val="000000"/>
        </w:rPr>
        <w:t>12) в случае если участник конкурса указывает при подаче документов дополнительные сведения о себе (о наградах, званиях, ученых степенях и прочее), он обязан одновременно с подачей указанных выше документов представить документы, подтверждающие указанные сведения, а также их копии.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4. Оригиналы документов, указанные в подпунктах </w:t>
      </w:r>
      <w:hyperlink r:id="rId15" w:anchor="Par82" w:history="1">
        <w:r w:rsidRPr="00607140">
          <w:rPr>
            <w:rStyle w:val="a6"/>
            <w:color w:val="000000"/>
          </w:rPr>
          <w:t>1</w:t>
        </w:r>
      </w:hyperlink>
      <w:r w:rsidRPr="00607140">
        <w:rPr>
          <w:color w:val="000000"/>
        </w:rPr>
        <w:t xml:space="preserve">, </w:t>
      </w:r>
      <w:hyperlink r:id="rId16" w:anchor="Par87" w:history="1">
        <w:r w:rsidRPr="00607140">
          <w:rPr>
            <w:rStyle w:val="a6"/>
            <w:color w:val="000000"/>
          </w:rPr>
          <w:t>6</w:t>
        </w:r>
      </w:hyperlink>
      <w:r w:rsidRPr="00607140">
        <w:rPr>
          <w:color w:val="000000"/>
        </w:rPr>
        <w:t>-</w:t>
      </w:r>
      <w:hyperlink r:id="rId17" w:anchor="Par89" w:history="1">
        <w:r w:rsidRPr="00607140">
          <w:rPr>
            <w:rStyle w:val="a6"/>
            <w:color w:val="000000"/>
          </w:rPr>
          <w:t>8</w:t>
        </w:r>
      </w:hyperlink>
      <w:r w:rsidRPr="00607140">
        <w:rPr>
          <w:color w:val="000000"/>
        </w:rPr>
        <w:t xml:space="preserve">, </w:t>
      </w:r>
      <w:hyperlink r:id="rId18" w:anchor="Par94" w:history="1">
        <w:r w:rsidRPr="00607140">
          <w:rPr>
            <w:rStyle w:val="a6"/>
            <w:color w:val="000000"/>
          </w:rPr>
          <w:t>12 пункта 3 раздела IV</w:t>
        </w:r>
      </w:hyperlink>
      <w:r w:rsidRPr="00607140">
        <w:rPr>
          <w:color w:val="000000"/>
        </w:rPr>
        <w:t xml:space="preserve"> настоящего Порядка, после их сверки с копиями возвращаются участнику конкурса.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5. Дополнительно к документам, указанным в </w:t>
      </w:r>
      <w:hyperlink r:id="rId19" w:anchor="Par75" w:history="1">
        <w:r w:rsidRPr="00607140">
          <w:rPr>
            <w:rStyle w:val="a6"/>
            <w:color w:val="000000"/>
          </w:rPr>
          <w:t>пункте 3 раздела IV</w:t>
        </w:r>
      </w:hyperlink>
      <w:r w:rsidRPr="00607140">
        <w:rPr>
          <w:color w:val="000000"/>
        </w:rPr>
        <w:t xml:space="preserve"> настоящего Порядка, участником конкурса в конкурсную комиссию могут быть представлены документы в поддержку назначения его главой </w:t>
      </w:r>
      <w:r w:rsidRPr="00146C33">
        <w:rPr>
          <w:rStyle w:val="a7"/>
        </w:rPr>
        <w:t xml:space="preserve"> </w:t>
      </w:r>
      <w:r w:rsidR="00DD3046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ского СМО РК</w:t>
      </w:r>
      <w:r w:rsidRPr="00607140">
        <w:rPr>
          <w:color w:val="000000"/>
        </w:rPr>
        <w:t xml:space="preserve"> (в том числе от общественных объединений, собраний граждан), заверенные нотариально или кадровыми службами по месту работы (службы) участника конкурса 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6. Конкурсная комиссия вправе произвести проверку сведений, указанных участником конкурса,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участника конкурса представления подтверждающих документов. Указанные запросы подписываются председателем или секретарем конкурсной комиссии.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bookmarkStart w:id="11" w:name="Par98"/>
      <w:bookmarkEnd w:id="11"/>
      <w:r w:rsidRPr="00607140">
        <w:rPr>
          <w:color w:val="000000"/>
        </w:rPr>
        <w:t xml:space="preserve">7. Документы, указанные в </w:t>
      </w:r>
      <w:hyperlink r:id="rId20" w:anchor="Par75" w:history="1">
        <w:r w:rsidRPr="00607140">
          <w:rPr>
            <w:rStyle w:val="a6"/>
            <w:color w:val="000000"/>
          </w:rPr>
          <w:t>пункте 3 раздела IV</w:t>
        </w:r>
      </w:hyperlink>
      <w:r w:rsidRPr="00607140">
        <w:rPr>
          <w:color w:val="000000"/>
        </w:rPr>
        <w:t xml:space="preserve"> настоящего Порядка, представляются в конкурсную комиссию не позднее срока окончания приема документов, указанного в решении об объявлении конкурса.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8. 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r:id="rId21" w:anchor="Par75" w:history="1">
        <w:r w:rsidRPr="00607140">
          <w:rPr>
            <w:rStyle w:val="a6"/>
            <w:color w:val="000000"/>
          </w:rPr>
          <w:t>пунктом 3 раздела IV</w:t>
        </w:r>
      </w:hyperlink>
      <w:r w:rsidRPr="00607140">
        <w:rPr>
          <w:color w:val="000000"/>
        </w:rPr>
        <w:t xml:space="preserve"> настоящего Порядка.</w:t>
      </w:r>
    </w:p>
    <w:p w:rsidR="00146C33" w:rsidRPr="00607140" w:rsidRDefault="00146C33" w:rsidP="00146C3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9. Участник конкурса вправе в любое время до принятия конкурсной комиссией решения о представлении </w:t>
      </w:r>
      <w:r w:rsidR="00DD3046">
        <w:rPr>
          <w:rStyle w:val="a7"/>
          <w:i w:val="0"/>
        </w:rPr>
        <w:t>Собранию депутатов Октябрь</w:t>
      </w:r>
      <w:r w:rsidRPr="00146C33">
        <w:rPr>
          <w:rStyle w:val="a7"/>
          <w:i w:val="0"/>
        </w:rPr>
        <w:t>ского</w:t>
      </w:r>
      <w:r w:rsidRPr="00146C33">
        <w:rPr>
          <w:rStyle w:val="a7"/>
        </w:rPr>
        <w:t xml:space="preserve"> </w:t>
      </w:r>
      <w:r w:rsidRPr="00146C33">
        <w:rPr>
          <w:rStyle w:val="a7"/>
          <w:i w:val="0"/>
        </w:rPr>
        <w:t>СМО РК</w:t>
      </w:r>
      <w:r w:rsidRPr="00607140">
        <w:rPr>
          <w:color w:val="000000"/>
        </w:rPr>
        <w:t xml:space="preserve"> кандидатов на должность главы </w:t>
      </w:r>
      <w:r w:rsidR="00DD3046">
        <w:rPr>
          <w:rStyle w:val="a7"/>
          <w:i w:val="0"/>
        </w:rPr>
        <w:t>Октябрь</w:t>
      </w:r>
      <w:r w:rsidRPr="00146C33">
        <w:rPr>
          <w:rStyle w:val="a7"/>
          <w:i w:val="0"/>
        </w:rPr>
        <w:t>ского СМО РК</w:t>
      </w:r>
      <w:r w:rsidRPr="00607140">
        <w:rPr>
          <w:color w:val="000000"/>
        </w:rPr>
        <w:t xml:space="preserve"> представить письменное заявление о снятии своей кандидатуры.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07140">
        <w:rPr>
          <w:b/>
          <w:color w:val="000000"/>
          <w:sz w:val="28"/>
          <w:szCs w:val="28"/>
        </w:rPr>
        <w:t>Раздел V</w:t>
      </w:r>
    </w:p>
    <w:p w:rsidR="009A2B5C" w:rsidRPr="00607140" w:rsidRDefault="009A2B5C" w:rsidP="00146C3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7140">
        <w:rPr>
          <w:color w:val="000000"/>
          <w:sz w:val="28"/>
          <w:szCs w:val="28"/>
        </w:rPr>
        <w:t xml:space="preserve">Порядок проведения  конкурса </w:t>
      </w:r>
    </w:p>
    <w:p w:rsidR="00146C33" w:rsidRPr="00607140" w:rsidRDefault="009A2B5C" w:rsidP="00146C3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7140">
        <w:rPr>
          <w:color w:val="000000"/>
          <w:sz w:val="28"/>
          <w:szCs w:val="28"/>
        </w:rPr>
        <w:t>и принятия конкурсной комиссией решения о представлении кандид</w:t>
      </w:r>
      <w:r w:rsidR="00DD3046" w:rsidRPr="00607140">
        <w:rPr>
          <w:color w:val="000000"/>
          <w:sz w:val="28"/>
          <w:szCs w:val="28"/>
        </w:rPr>
        <w:t>атов на должность главы Октябрь</w:t>
      </w:r>
      <w:r w:rsidRPr="00607140">
        <w:rPr>
          <w:color w:val="000000"/>
          <w:sz w:val="28"/>
          <w:szCs w:val="28"/>
        </w:rPr>
        <w:t>ского СМО РК</w:t>
      </w:r>
    </w:p>
    <w:p w:rsidR="00146C33" w:rsidRPr="00607140" w:rsidRDefault="00146C33" w:rsidP="00146C3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46C33" w:rsidRPr="00607140" w:rsidRDefault="00146C33" w:rsidP="009A2B5C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607140">
        <w:rPr>
          <w:color w:val="000000"/>
        </w:rPr>
        <w:t>1. Конкурс проводится при условии поступления заявлений не менее чем от двух кандидатов.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2. Конкурс проводится в два этапа: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1) первый этап - конкурс документов.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2) второй этап - собеседование.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lastRenderedPageBreak/>
        <w:t>3. Регистрация кандидатов начинается за 30 минут до назначенного времени проведения конкурса. Кандидаты, не прошедшие регистрацию до назначенного времени начала конкурса, считаются не явившимися.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4. В случае неявки кандидата на конкурс конкурсная комиссия рассматривает это как отказ от участия в конкурсе.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5. Первый этап конкурса проводится без участия кандидатов путем рассмотрения конкурсной комиссией документов, представленных кандидатами, на предмет их соответствия перечню, установленному настоящим Порядком, надлежащего оформления, полноты и достоверности содержащихся в них сведений, а также соблюдения требований, установленных настоящим положением.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 xml:space="preserve">6. Представление документов не в полном объеме или с ненадлежащим оформлением, а также предоставление кандидатом подложных документов или заведомо ложных сведений, несоответствие требованиям, установленным пунктами 1, 2 раздела </w:t>
      </w:r>
      <w:r w:rsidRPr="00607140">
        <w:rPr>
          <w:color w:val="000000"/>
          <w:lang w:val="en-US"/>
        </w:rPr>
        <w:t>III</w:t>
      </w:r>
      <w:r w:rsidRPr="00607140">
        <w:rPr>
          <w:color w:val="000000"/>
        </w:rPr>
        <w:t xml:space="preserve"> настоящего Порядка, является основанием для принятия конкурсной комиссией решения об отказе в допуске кандидата ко второму этапу конкурса.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7. По итогам первого этапа конкурса конкурсной комиссией принимается решение о допуске кандидатов ко второму этапу конкурса либо об отказе в допуске к участию во втором этапе конкурса, с указанием причин отказа.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8. Уведомление об отказе в допуске к участию во втором этапе конкурса, с указанием причин отказа, направляется кандидату в течение 1 рабочего дня после дня проведения первого этапа конкурса.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9. Второй этап конкурса заключается в оценке конкурсной комиссией профессионального уровня кандидатов.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140">
        <w:rPr>
          <w:rFonts w:ascii="Times New Roman" w:hAnsi="Times New Roman"/>
          <w:color w:val="000000"/>
          <w:sz w:val="24"/>
          <w:szCs w:val="24"/>
        </w:rPr>
        <w:t xml:space="preserve">10. Во втором этапе конкурса с каждым кандидатом проводится собеседование. Кандидаты приглашаются на собеседование конкурсной комиссией в алфавитном порядке. </w:t>
      </w:r>
      <w:r w:rsidRPr="009A2B5C">
        <w:rPr>
          <w:rFonts w:ascii="Times New Roman" w:hAnsi="Times New Roman"/>
          <w:sz w:val="24"/>
          <w:szCs w:val="24"/>
        </w:rPr>
        <w:t>При оценке кандидатов конкурсная комиссия исходит из: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 xml:space="preserve">-   наличия у кандидатов программ развития сельского поселения; 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>- наличия у кандидатов соответствующего уровня образования, профессиональных навыков и опыта работы, необходимых для исполнения полномочий главы сельского поселения;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9A2B5C">
        <w:t xml:space="preserve">   -  профессиональных и личностных качеств каждого из кандидатов.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140"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9A2B5C">
        <w:rPr>
          <w:rFonts w:ascii="Times New Roman" w:hAnsi="Times New Roman"/>
          <w:sz w:val="24"/>
          <w:szCs w:val="24"/>
        </w:rPr>
        <w:t>По результатам конкурса конкурсная комиссия принимает одно из следующих решений: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>1) о представлении кандидатур на рассмотрение Собрания депутатов.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>В данном решении могут содержаться также рекомендации конкурсной комиссии в отношении каждого из кандидатов;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>2) о признании конкурса несостоявшимся в следующих случаях: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>- признания всех кандидатов несоответствующими требованиям, установленным настоящим Положением;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>- наличия менее двух кандидатур для представления на рассмотрение Собрания депутатов;</w:t>
      </w:r>
    </w:p>
    <w:p w:rsidR="00146C33" w:rsidRPr="009A2B5C" w:rsidRDefault="00146C33" w:rsidP="009A2B5C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>- подачи всеми кандидатами заявлений об отказе от участия в конкурсе.</w:t>
      </w:r>
    </w:p>
    <w:p w:rsidR="00146C33" w:rsidRPr="009A2B5C" w:rsidRDefault="00146C33" w:rsidP="009A2B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B5C">
        <w:rPr>
          <w:rFonts w:ascii="Times New Roman" w:hAnsi="Times New Roman" w:cs="Times New Roman"/>
          <w:sz w:val="24"/>
          <w:szCs w:val="24"/>
        </w:rPr>
        <w:t xml:space="preserve">12. Решение по результатам конкурса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 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lastRenderedPageBreak/>
        <w:t xml:space="preserve">13. Решение конкурсной комиссии о результатах конкурса оформляется протоколом заседания конкурсной комиссии и направляется в Собрание депутатов  </w:t>
      </w:r>
      <w:r w:rsidR="00DD3046">
        <w:rPr>
          <w:rStyle w:val="a7"/>
          <w:i w:val="0"/>
        </w:rPr>
        <w:t>Октябрь</w:t>
      </w:r>
      <w:r w:rsidRPr="009A2B5C">
        <w:rPr>
          <w:rStyle w:val="a7"/>
          <w:i w:val="0"/>
        </w:rPr>
        <w:t>ского СМО</w:t>
      </w:r>
      <w:r w:rsidRPr="009A2B5C">
        <w:rPr>
          <w:rStyle w:val="a7"/>
        </w:rPr>
        <w:t xml:space="preserve"> </w:t>
      </w:r>
      <w:r w:rsidRPr="009A2B5C">
        <w:rPr>
          <w:rStyle w:val="a7"/>
          <w:i w:val="0"/>
        </w:rPr>
        <w:t>РК</w:t>
      </w:r>
      <w:r w:rsidRPr="00607140">
        <w:rPr>
          <w:color w:val="000000"/>
        </w:rPr>
        <w:t xml:space="preserve"> в течение </w:t>
      </w:r>
      <w:r w:rsidRPr="00607140">
        <w:rPr>
          <w:b/>
          <w:color w:val="000000"/>
          <w:u w:val="single"/>
        </w:rPr>
        <w:t>2 рабочих дней</w:t>
      </w:r>
      <w:r w:rsidRPr="00607140">
        <w:rPr>
          <w:b/>
          <w:color w:val="000000"/>
        </w:rPr>
        <w:t>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14. Решение конкурсной комиссии о результатах конкурса подлежит оглашению участникам конкурса непосредственно после принятия конкурсной комиссией решения.</w:t>
      </w:r>
    </w:p>
    <w:p w:rsidR="00146C33" w:rsidRPr="009A2B5C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07140">
        <w:rPr>
          <w:color w:val="000000"/>
        </w:rPr>
        <w:t>15.</w:t>
      </w:r>
      <w:r w:rsidRPr="009A2B5C">
        <w:t xml:space="preserve"> Расс</w:t>
      </w:r>
      <w:r w:rsidR="00DD3046">
        <w:t>мотрение Собранием депутатов Октябрь</w:t>
      </w:r>
      <w:r w:rsidRPr="009A2B5C">
        <w:t xml:space="preserve">ского СМО вопроса об избрании главы сельского муниципального образования осуществляется в срок </w:t>
      </w:r>
      <w:r w:rsidRPr="009A2B5C">
        <w:rPr>
          <w:b/>
          <w:u w:val="single"/>
        </w:rPr>
        <w:t>не позднее 10 рабочих дней</w:t>
      </w:r>
      <w:r w:rsidRPr="009A2B5C">
        <w:t xml:space="preserve"> со дня внесения конкурсной комиссией решения по результатам конкурса.</w:t>
      </w:r>
    </w:p>
    <w:p w:rsidR="00146C33" w:rsidRPr="00607140" w:rsidRDefault="00146C33" w:rsidP="009A2B5C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color w:val="000000"/>
        </w:rPr>
      </w:pPr>
      <w:r w:rsidRPr="00607140">
        <w:rPr>
          <w:color w:val="000000"/>
        </w:rPr>
        <w:t xml:space="preserve">16. В случае признания конкурса несостоявшимся, конкурсная комиссия незамедлительно уведомляет об этом Собрание депутатов  </w:t>
      </w:r>
      <w:r w:rsidR="00DD3046">
        <w:rPr>
          <w:rStyle w:val="a7"/>
          <w:i w:val="0"/>
        </w:rPr>
        <w:t>Октябрь</w:t>
      </w:r>
      <w:r w:rsidRPr="009A2B5C">
        <w:rPr>
          <w:rStyle w:val="a7"/>
          <w:i w:val="0"/>
        </w:rPr>
        <w:t>ского СМО РК</w:t>
      </w:r>
      <w:r w:rsidRPr="00607140">
        <w:rPr>
          <w:i/>
          <w:color w:val="000000"/>
        </w:rPr>
        <w:t>.</w:t>
      </w:r>
    </w:p>
    <w:p w:rsidR="00146C33" w:rsidRPr="00607140" w:rsidRDefault="00146C33" w:rsidP="009A2B5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color w:val="000000"/>
        </w:rPr>
      </w:pPr>
      <w:r w:rsidRPr="00607140">
        <w:rPr>
          <w:color w:val="000000"/>
        </w:rPr>
        <w:t xml:space="preserve">17. Документация конкурсной комиссии, а также документы и материалы, представленные участниками конкурса после завершения конкурса, подлежат передаче в Собрание депутатов </w:t>
      </w:r>
      <w:r w:rsidR="00DD3046" w:rsidRPr="00607140">
        <w:rPr>
          <w:color w:val="000000"/>
        </w:rPr>
        <w:t>Октябрь</w:t>
      </w:r>
      <w:r w:rsidRPr="009A2B5C">
        <w:rPr>
          <w:rStyle w:val="a7"/>
          <w:i w:val="0"/>
        </w:rPr>
        <w:t>ского СМО</w:t>
      </w:r>
      <w:r w:rsidRPr="009A2B5C">
        <w:rPr>
          <w:rStyle w:val="a7"/>
        </w:rPr>
        <w:t xml:space="preserve"> </w:t>
      </w:r>
      <w:r w:rsidRPr="009A2B5C">
        <w:rPr>
          <w:rStyle w:val="a7"/>
          <w:i w:val="0"/>
        </w:rPr>
        <w:t>РК</w:t>
      </w:r>
      <w:r w:rsidRPr="00607140">
        <w:rPr>
          <w:i/>
          <w:color w:val="000000"/>
        </w:rPr>
        <w:t>.</w:t>
      </w:r>
      <w:r w:rsidRPr="00607140">
        <w:rPr>
          <w:color w:val="000000"/>
        </w:rPr>
        <w:t xml:space="preserve"> Хранение указанной документации осуществляется в порядке, установленном для хранения решений Собрания депутатов  </w:t>
      </w:r>
      <w:r w:rsidR="00DD3046">
        <w:rPr>
          <w:rStyle w:val="a7"/>
          <w:i w:val="0"/>
        </w:rPr>
        <w:t>Октябрь</w:t>
      </w:r>
      <w:r w:rsidRPr="009A2B5C">
        <w:rPr>
          <w:rStyle w:val="a7"/>
          <w:i w:val="0"/>
        </w:rPr>
        <w:t>ского СМО РК</w:t>
      </w:r>
      <w:r w:rsidRPr="00607140">
        <w:rPr>
          <w:i/>
          <w:color w:val="000000"/>
        </w:rPr>
        <w:t>.</w:t>
      </w:r>
    </w:p>
    <w:p w:rsidR="00146C33" w:rsidRPr="009A2B5C" w:rsidRDefault="00146C33" w:rsidP="009A2B5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607140">
        <w:rPr>
          <w:color w:val="000000"/>
        </w:rPr>
        <w:t xml:space="preserve">18. </w:t>
      </w:r>
      <w:r w:rsidRPr="009A2B5C">
        <w:t>В случае признания конкурса несостоявшимся либо в случае непринятия Собранием депутатов решения об избрании главы сельского муниципального образования  из числа кандидатов, представленных конкурсной комиссией, Собрание депутатов принимает решение о повторном проведении конкурса в соответствии с настоящим Положением. При этом персональный состав и полномочия членов ранее сформированной конкурсной комиссии сохраняются.</w:t>
      </w:r>
    </w:p>
    <w:p w:rsidR="00146C33" w:rsidRPr="009A2B5C" w:rsidRDefault="00146C33" w:rsidP="009A2B5C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B5C">
        <w:rPr>
          <w:rFonts w:ascii="Times New Roman" w:hAnsi="Times New Roman"/>
          <w:sz w:val="24"/>
          <w:szCs w:val="24"/>
        </w:rPr>
        <w:t xml:space="preserve">       19. Кандидат вправе обжаловать решение конкурсной комиссии по результатам конкурса в соответствии с законодательством Российской Федерации</w:t>
      </w:r>
    </w:p>
    <w:p w:rsidR="00146C33" w:rsidRPr="00607140" w:rsidRDefault="00146C33" w:rsidP="009A2B5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07140">
        <w:rPr>
          <w:color w:val="000000"/>
        </w:rPr>
        <w:t>20. Документы и материалы, представленные участниками конкурса, возврату не подлежат.</w:t>
      </w:r>
    </w:p>
    <w:p w:rsidR="00146C33" w:rsidRPr="00607140" w:rsidRDefault="00146C33" w:rsidP="009A2B5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146C33" w:rsidRDefault="00146C33" w:rsidP="00146C33"/>
    <w:p w:rsidR="00146C33" w:rsidRDefault="00146C33" w:rsidP="00146C33"/>
    <w:p w:rsidR="00150B6F" w:rsidRDefault="009C4C07" w:rsidP="009C4C07">
      <w:pPr>
        <w:pStyle w:val="a5"/>
        <w:widowControl/>
        <w:numPr>
          <w:ilvl w:val="0"/>
          <w:numId w:val="3"/>
        </w:numPr>
        <w:tabs>
          <w:tab w:val="clear" w:pos="0"/>
          <w:tab w:val="left" w:pos="1086"/>
        </w:tabs>
        <w:autoSpaceDE/>
        <w:autoSpaceDN/>
        <w:adjustRightInd/>
        <w:spacing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A27740" w:rsidRDefault="000E7BC8" w:rsidP="00150B6F">
      <w:pPr>
        <w:ind w:left="6372" w:firstLine="3"/>
        <w:jc w:val="right"/>
      </w:pPr>
      <w:r>
        <w:rPr>
          <w:color w:val="000000"/>
          <w:spacing w:val="-1"/>
          <w:sz w:val="26"/>
        </w:rPr>
        <w:tab/>
      </w:r>
      <w:r>
        <w:rPr>
          <w:color w:val="000000"/>
          <w:spacing w:val="-1"/>
          <w:sz w:val="26"/>
        </w:rPr>
        <w:tab/>
      </w:r>
      <w:r>
        <w:rPr>
          <w:color w:val="000000"/>
          <w:spacing w:val="-1"/>
          <w:sz w:val="26"/>
        </w:rPr>
        <w:tab/>
      </w:r>
      <w:r>
        <w:rPr>
          <w:color w:val="000000"/>
          <w:spacing w:val="-1"/>
          <w:sz w:val="26"/>
        </w:rPr>
        <w:tab/>
      </w:r>
      <w:r>
        <w:rPr>
          <w:color w:val="000000"/>
          <w:spacing w:val="-1"/>
          <w:sz w:val="26"/>
        </w:rPr>
        <w:tab/>
      </w:r>
      <w:r>
        <w:rPr>
          <w:color w:val="000000"/>
          <w:spacing w:val="-1"/>
          <w:sz w:val="26"/>
        </w:rPr>
        <w:tab/>
      </w:r>
      <w:r>
        <w:rPr>
          <w:color w:val="000000"/>
          <w:spacing w:val="-1"/>
          <w:sz w:val="26"/>
        </w:rPr>
        <w:tab/>
      </w:r>
      <w:r>
        <w:rPr>
          <w:color w:val="000000"/>
          <w:spacing w:val="-1"/>
          <w:sz w:val="26"/>
        </w:rPr>
        <w:tab/>
      </w:r>
    </w:p>
    <w:sectPr w:rsidR="00A27740" w:rsidSect="00150B6F">
      <w:footerReference w:type="default" r:id="rId22"/>
      <w:pgSz w:w="11909" w:h="16834"/>
      <w:pgMar w:top="360" w:right="749" w:bottom="993" w:left="12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40" w:rsidRDefault="00607140" w:rsidP="00473AA6">
      <w:r>
        <w:separator/>
      </w:r>
    </w:p>
  </w:endnote>
  <w:endnote w:type="continuationSeparator" w:id="0">
    <w:p w:rsidR="00607140" w:rsidRDefault="00607140" w:rsidP="004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A6" w:rsidRDefault="0060714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EAF">
      <w:rPr>
        <w:noProof/>
      </w:rPr>
      <w:t>1</w:t>
    </w:r>
    <w:r>
      <w:rPr>
        <w:noProof/>
      </w:rPr>
      <w:fldChar w:fldCharType="end"/>
    </w:r>
  </w:p>
  <w:p w:rsidR="00473AA6" w:rsidRDefault="00473A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40" w:rsidRDefault="00607140" w:rsidP="00473AA6">
      <w:r>
        <w:separator/>
      </w:r>
    </w:p>
  </w:footnote>
  <w:footnote w:type="continuationSeparator" w:id="0">
    <w:p w:rsidR="00607140" w:rsidRDefault="00607140" w:rsidP="0047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81BD8"/>
    <w:multiLevelType w:val="hybridMultilevel"/>
    <w:tmpl w:val="BD46E056"/>
    <w:lvl w:ilvl="0" w:tplc="6C3A7234">
      <w:start w:val="1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00883"/>
    <w:multiLevelType w:val="singleLevel"/>
    <w:tmpl w:val="68BEDD4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2AE5A36"/>
    <w:multiLevelType w:val="hybridMultilevel"/>
    <w:tmpl w:val="5802DC0C"/>
    <w:lvl w:ilvl="0" w:tplc="C12A1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D2F67"/>
    <w:multiLevelType w:val="hybridMultilevel"/>
    <w:tmpl w:val="D3749950"/>
    <w:lvl w:ilvl="0" w:tplc="EBA82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11950"/>
    <w:multiLevelType w:val="singleLevel"/>
    <w:tmpl w:val="21E0F58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D88"/>
    <w:rsid w:val="000E0780"/>
    <w:rsid w:val="000E7BC8"/>
    <w:rsid w:val="0011011F"/>
    <w:rsid w:val="00116C08"/>
    <w:rsid w:val="00146C33"/>
    <w:rsid w:val="00150B6F"/>
    <w:rsid w:val="001C6A48"/>
    <w:rsid w:val="001D3FBA"/>
    <w:rsid w:val="00246DAA"/>
    <w:rsid w:val="002746A6"/>
    <w:rsid w:val="002F14B4"/>
    <w:rsid w:val="00316EAF"/>
    <w:rsid w:val="00384D27"/>
    <w:rsid w:val="003A4115"/>
    <w:rsid w:val="003B2B3A"/>
    <w:rsid w:val="00473AA6"/>
    <w:rsid w:val="00486F48"/>
    <w:rsid w:val="00492B6B"/>
    <w:rsid w:val="00495E5B"/>
    <w:rsid w:val="00502D26"/>
    <w:rsid w:val="00550EAF"/>
    <w:rsid w:val="00563693"/>
    <w:rsid w:val="00570CBC"/>
    <w:rsid w:val="005C5EDD"/>
    <w:rsid w:val="00607140"/>
    <w:rsid w:val="006C7392"/>
    <w:rsid w:val="006D133B"/>
    <w:rsid w:val="007425CA"/>
    <w:rsid w:val="00775153"/>
    <w:rsid w:val="007F0B81"/>
    <w:rsid w:val="007F707C"/>
    <w:rsid w:val="008005CB"/>
    <w:rsid w:val="00842B10"/>
    <w:rsid w:val="0089508F"/>
    <w:rsid w:val="008A6387"/>
    <w:rsid w:val="008C05A3"/>
    <w:rsid w:val="008E46AB"/>
    <w:rsid w:val="00922E54"/>
    <w:rsid w:val="009254DC"/>
    <w:rsid w:val="00983872"/>
    <w:rsid w:val="00987647"/>
    <w:rsid w:val="009A2B5C"/>
    <w:rsid w:val="009A310C"/>
    <w:rsid w:val="009C182A"/>
    <w:rsid w:val="009C4C07"/>
    <w:rsid w:val="009F78E1"/>
    <w:rsid w:val="00A04D6B"/>
    <w:rsid w:val="00A27740"/>
    <w:rsid w:val="00A4114B"/>
    <w:rsid w:val="00A670AF"/>
    <w:rsid w:val="00B3750C"/>
    <w:rsid w:val="00C77996"/>
    <w:rsid w:val="00CB1E73"/>
    <w:rsid w:val="00CD27F3"/>
    <w:rsid w:val="00D13EA1"/>
    <w:rsid w:val="00D17D88"/>
    <w:rsid w:val="00D71398"/>
    <w:rsid w:val="00D915DD"/>
    <w:rsid w:val="00DD3046"/>
    <w:rsid w:val="00E6654C"/>
    <w:rsid w:val="00EA55F8"/>
    <w:rsid w:val="00EC6F93"/>
    <w:rsid w:val="00EE658F"/>
    <w:rsid w:val="00EE7089"/>
    <w:rsid w:val="00F153BC"/>
    <w:rsid w:val="00F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26"/>
    <w:rPr>
      <w:sz w:val="24"/>
      <w:szCs w:val="24"/>
    </w:rPr>
  </w:style>
  <w:style w:type="paragraph" w:styleId="1">
    <w:name w:val="heading 1"/>
    <w:basedOn w:val="a"/>
    <w:next w:val="a"/>
    <w:qFormat/>
    <w:rsid w:val="00502D26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426" w:firstLine="2920"/>
      <w:outlineLvl w:val="0"/>
    </w:pPr>
    <w:rPr>
      <w:b/>
      <w:bCs/>
      <w:color w:val="000000"/>
      <w:spacing w:val="-3"/>
      <w:szCs w:val="32"/>
    </w:rPr>
  </w:style>
  <w:style w:type="paragraph" w:styleId="2">
    <w:name w:val="heading 2"/>
    <w:basedOn w:val="a"/>
    <w:next w:val="a"/>
    <w:qFormat/>
    <w:rsid w:val="00502D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02D26"/>
    <w:pPr>
      <w:keepNext/>
      <w:ind w:left="72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1276"/>
    </w:pPr>
    <w:rPr>
      <w:b/>
      <w:bCs/>
      <w:color w:val="000000"/>
      <w:spacing w:val="-3"/>
      <w:sz w:val="32"/>
      <w:szCs w:val="32"/>
    </w:rPr>
  </w:style>
  <w:style w:type="paragraph" w:styleId="a4">
    <w:name w:val="Block Tex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5" w:firstLine="704"/>
      <w:jc w:val="both"/>
    </w:pPr>
    <w:rPr>
      <w:color w:val="000000"/>
    </w:rPr>
  </w:style>
  <w:style w:type="paragraph" w:styleId="20">
    <w:name w:val="Body Text Indent 2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firstLine="709"/>
    </w:pPr>
    <w:rPr>
      <w:color w:val="000000"/>
      <w:spacing w:val="1"/>
      <w:sz w:val="26"/>
    </w:rPr>
  </w:style>
  <w:style w:type="paragraph" w:styleId="a5">
    <w:name w:val="Body Text"/>
    <w:basedOn w:val="a"/>
    <w:rsid w:val="00502D26"/>
    <w:pPr>
      <w:widowControl w:val="0"/>
      <w:autoSpaceDE w:val="0"/>
      <w:autoSpaceDN w:val="0"/>
      <w:adjustRightInd w:val="0"/>
      <w:ind w:right="881"/>
    </w:pPr>
    <w:rPr>
      <w:sz w:val="16"/>
      <w:szCs w:val="16"/>
    </w:rPr>
  </w:style>
  <w:style w:type="paragraph" w:styleId="21">
    <w:name w:val="Body Text 2"/>
    <w:basedOn w:val="a"/>
    <w:rsid w:val="00502D26"/>
    <w:pPr>
      <w:widowControl w:val="0"/>
      <w:autoSpaceDE w:val="0"/>
      <w:autoSpaceDN w:val="0"/>
      <w:adjustRightInd w:val="0"/>
      <w:ind w:right="739"/>
    </w:pPr>
    <w:rPr>
      <w:sz w:val="16"/>
      <w:szCs w:val="16"/>
    </w:rPr>
  </w:style>
  <w:style w:type="paragraph" w:styleId="30">
    <w:name w:val="Body Text 3"/>
    <w:basedOn w:val="a"/>
    <w:rsid w:val="00502D26"/>
    <w:pPr>
      <w:ind w:right="544"/>
    </w:pPr>
    <w:rPr>
      <w:sz w:val="16"/>
      <w:szCs w:val="16"/>
    </w:rPr>
  </w:style>
  <w:style w:type="paragraph" w:styleId="31">
    <w:name w:val="Body Text Indent 3"/>
    <w:basedOn w:val="a"/>
    <w:rsid w:val="00502D26"/>
    <w:pPr>
      <w:ind w:firstLine="792"/>
    </w:pPr>
    <w:rPr>
      <w:b/>
      <w:bCs/>
      <w:sz w:val="18"/>
      <w:szCs w:val="18"/>
    </w:rPr>
  </w:style>
  <w:style w:type="character" w:styleId="a6">
    <w:name w:val="Hyperlink"/>
    <w:uiPriority w:val="99"/>
    <w:rsid w:val="009C4C07"/>
    <w:rPr>
      <w:color w:val="0000FF"/>
      <w:u w:val="single"/>
    </w:rPr>
  </w:style>
  <w:style w:type="character" w:styleId="a7">
    <w:name w:val="Emphasis"/>
    <w:qFormat/>
    <w:rsid w:val="00C77996"/>
    <w:rPr>
      <w:i/>
      <w:iCs/>
    </w:rPr>
  </w:style>
  <w:style w:type="paragraph" w:customStyle="1" w:styleId="ConsPlusNormal">
    <w:name w:val="ConsPlusNormal"/>
    <w:rsid w:val="00C7799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header"/>
    <w:basedOn w:val="a"/>
    <w:link w:val="a9"/>
    <w:rsid w:val="00473A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73AA6"/>
    <w:rPr>
      <w:sz w:val="24"/>
      <w:szCs w:val="24"/>
    </w:rPr>
  </w:style>
  <w:style w:type="paragraph" w:styleId="aa">
    <w:name w:val="footer"/>
    <w:basedOn w:val="a"/>
    <w:link w:val="ab"/>
    <w:uiPriority w:val="99"/>
    <w:rsid w:val="00473A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3AA6"/>
    <w:rPr>
      <w:sz w:val="24"/>
      <w:szCs w:val="24"/>
    </w:rPr>
  </w:style>
  <w:style w:type="paragraph" w:styleId="ac">
    <w:name w:val="List Paragraph"/>
    <w:basedOn w:val="a"/>
    <w:uiPriority w:val="34"/>
    <w:qFormat/>
    <w:rsid w:val="00146C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146C3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utnoe.rk08.ru" TargetMode="External"/><Relationship Id="rId13" Type="http://schemas.openxmlformats.org/officeDocument/2006/relationships/hyperlink" Target="consultantplus://offline/ref=C902FD6EAC8E2F4DFBACBED0821B1E44B0DE04CC85FB68F9223D0CBC937AC24A9C64957032CC7E25MFx5G" TargetMode="External"/><Relationship Id="rId18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02FD6EAC8E2F4DFBACBED0821B1E44B6D809C687F335F32A6400BE94759D5D9B2D997132CD7CM2x5G" TargetMode="External"/><Relationship Id="rId17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20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19" Type="http://schemas.openxmlformats.org/officeDocument/2006/relationships/hyperlink" Target="file:///C:\Users\&#1040;&#1076;&#1084;&#1080;&#1085;&#1080;&#1089;&#1090;&#1088;&#1072;&#1090;&#1086;&#1088;\Desktop\&#1041;&#1091;&#1075;&#1072;&#1077;&#1074;%20&#1053;.&#1048;\2015%20&#1075;\&#1057;&#1077;&#1089;&#1089;&#1080;&#1080;%202015%20&#1075;%20.-%20&#1063;&#1077;&#1090;&#1074;&#1077;&#1088;&#1090;&#1099;&#1081;%20&#1089;&#1086;&#1079;&#1099;&#1074;\&#1057;&#1077;&#1089;&#1089;&#1080;&#1103;%20&#8470;%202%20&#1086;&#1090;%2008.10.2015%20&#1075;\&#1095;&#1080;&#1089;&#1090;&#1099;&#1081;%20&#1087;&#1086;&#1088;&#1103;&#1076;&#1086;&#108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02FD6EAC8E2F4DFBACBED0821B1E44B0DE06C786F168F9223D0CBC937AC24A9C64957032CD7821MFxCG" TargetMode="External"/><Relationship Id="rId14" Type="http://schemas.openxmlformats.org/officeDocument/2006/relationships/hyperlink" Target="consultantplus://offline/ref=C902FD6EAC8E2F4DFBACBED0821B1E44B0DF05C085F068F9223D0CBC937AC24A9C64957032CD7C26MFx0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12 от 24.04.2015 «О досрочном освобождении от обязанностей членов Избирательной комиссии </vt:lpstr>
    </vt:vector>
  </TitlesOfParts>
  <Company>Ульдючинские ястребы</Company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12 от 24.04.2015 «О досрочном освобождении от обязанностей членов Избирательной комиссии </dc:title>
  <dc:subject>«О досрочном освобождении от обязанностей членов Избирательной комиссии </dc:subject>
  <dc:creator>Ховалова Л.В.</dc:creator>
  <cp:keywords/>
  <dc:description/>
  <cp:lastModifiedBy>1</cp:lastModifiedBy>
  <cp:revision>15</cp:revision>
  <cp:lastPrinted>2015-10-12T11:14:00Z</cp:lastPrinted>
  <dcterms:created xsi:type="dcterms:W3CDTF">2015-10-12T06:09:00Z</dcterms:created>
  <dcterms:modified xsi:type="dcterms:W3CDTF">2015-10-19T05:49:00Z</dcterms:modified>
</cp:coreProperties>
</file>