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4" w:rsidRPr="00650DD4" w:rsidRDefault="00650DD4" w:rsidP="00650DD4">
      <w:pPr>
        <w:pStyle w:val="p1"/>
        <w:spacing w:before="0" w:beforeAutospacing="0" w:after="120" w:afterAutospacing="0"/>
        <w:jc w:val="center"/>
        <w:rPr>
          <w:rStyle w:val="s1"/>
          <w:b/>
        </w:rPr>
      </w:pPr>
      <w:r w:rsidRPr="00650DD4">
        <w:rPr>
          <w:rStyle w:val="s1"/>
          <w:b/>
        </w:rPr>
        <w:t xml:space="preserve">СОБРАНИЕ ДЕПУТАТОВ </w:t>
      </w:r>
    </w:p>
    <w:p w:rsidR="00650DD4" w:rsidRPr="00650DD4" w:rsidRDefault="00650DD4" w:rsidP="00650DD4">
      <w:pPr>
        <w:pStyle w:val="p1"/>
        <w:spacing w:before="0" w:beforeAutospacing="0" w:after="120" w:afterAutospacing="0"/>
        <w:jc w:val="center"/>
        <w:rPr>
          <w:rStyle w:val="s1"/>
          <w:b/>
        </w:rPr>
      </w:pPr>
      <w:r w:rsidRPr="00650DD4">
        <w:rPr>
          <w:rStyle w:val="s1"/>
          <w:b/>
        </w:rPr>
        <w:t xml:space="preserve">ОКТЯБРЬСКОГО СЕЛЬСКОГО МУНИЦИПАЛЬНОГО ОБРАЗОВАНИЯ </w:t>
      </w:r>
    </w:p>
    <w:p w:rsidR="00650DD4" w:rsidRPr="00650DD4" w:rsidRDefault="00650DD4" w:rsidP="00650DD4">
      <w:pPr>
        <w:pStyle w:val="p1"/>
        <w:spacing w:before="0" w:beforeAutospacing="0" w:after="120" w:afterAutospacing="0"/>
        <w:jc w:val="center"/>
        <w:rPr>
          <w:rStyle w:val="s1"/>
          <w:b/>
        </w:rPr>
      </w:pPr>
      <w:r w:rsidRPr="00650DD4">
        <w:rPr>
          <w:rStyle w:val="s1"/>
          <w:b/>
        </w:rPr>
        <w:t>РЕСПУБЛИКИ КАЛМЫКИЯ</w:t>
      </w:r>
    </w:p>
    <w:p w:rsidR="00650DD4" w:rsidRPr="00650DD4" w:rsidRDefault="00650DD4" w:rsidP="00650DD4">
      <w:pPr>
        <w:pStyle w:val="p1"/>
        <w:spacing w:before="0" w:beforeAutospacing="0" w:after="120" w:afterAutospacing="0"/>
        <w:jc w:val="center"/>
        <w:rPr>
          <w:b/>
        </w:rPr>
      </w:pPr>
    </w:p>
    <w:p w:rsidR="00650DD4" w:rsidRPr="00650DD4" w:rsidRDefault="00650DD4" w:rsidP="00650DD4">
      <w:pPr>
        <w:pStyle w:val="p1"/>
        <w:jc w:val="center"/>
        <w:rPr>
          <w:rStyle w:val="s1"/>
          <w:b/>
        </w:rPr>
      </w:pPr>
      <w:r w:rsidRPr="00650DD4">
        <w:rPr>
          <w:rStyle w:val="s1"/>
          <w:b/>
        </w:rPr>
        <w:t>РЕШЕНИЕ № 2</w:t>
      </w:r>
    </w:p>
    <w:p w:rsidR="00650DD4" w:rsidRPr="006A32BD" w:rsidRDefault="00650DD4" w:rsidP="00650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2BD">
        <w:rPr>
          <w:rFonts w:ascii="Times New Roman" w:hAnsi="Times New Roman" w:cs="Times New Roman"/>
          <w:sz w:val="24"/>
          <w:szCs w:val="24"/>
        </w:rPr>
        <w:t>«15» февраля 2018 г</w:t>
      </w:r>
      <w:r w:rsidRPr="006A32B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</w:t>
      </w:r>
      <w:r w:rsidRPr="006A32BD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  <w:rPr>
          <w:rStyle w:val="s1"/>
        </w:rPr>
      </w:pP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  <w:rPr>
          <w:rStyle w:val="s1"/>
        </w:rPr>
      </w:pP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</w:pPr>
      <w:r w:rsidRPr="006A32BD">
        <w:rPr>
          <w:rStyle w:val="s1"/>
        </w:rPr>
        <w:t xml:space="preserve"> «О рассмотрении прогноза </w:t>
      </w: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</w:pPr>
      <w:r w:rsidRPr="006A32BD">
        <w:rPr>
          <w:rStyle w:val="s1"/>
        </w:rPr>
        <w:t>социально-экономического развития</w:t>
      </w: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</w:pPr>
      <w:r w:rsidRPr="006A32BD">
        <w:rPr>
          <w:rStyle w:val="s1"/>
        </w:rPr>
        <w:t>Октябрьского сельского муниципального</w:t>
      </w: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  <w:rPr>
          <w:rStyle w:val="s1"/>
        </w:rPr>
      </w:pPr>
      <w:r w:rsidRPr="006A32BD">
        <w:rPr>
          <w:rStyle w:val="s1"/>
        </w:rPr>
        <w:t>образования Республики Калмыкия на 2018 год»</w:t>
      </w:r>
    </w:p>
    <w:p w:rsidR="00650DD4" w:rsidRPr="006A32BD" w:rsidRDefault="00650DD4" w:rsidP="00650DD4">
      <w:pPr>
        <w:pStyle w:val="p2"/>
        <w:spacing w:before="0" w:beforeAutospacing="0" w:after="0" w:afterAutospacing="0"/>
        <w:jc w:val="both"/>
      </w:pPr>
    </w:p>
    <w:p w:rsidR="00650DD4" w:rsidRPr="006A32BD" w:rsidRDefault="00650DD4" w:rsidP="00650DD4">
      <w:pPr>
        <w:pStyle w:val="p3"/>
        <w:jc w:val="both"/>
      </w:pPr>
      <w:r w:rsidRPr="006A32BD">
        <w:t xml:space="preserve">         На основании Федерального Закона от 28.08.1995г. №154-ФЗ (ред. От 21.07.2005г.) </w:t>
      </w:r>
      <w:proofErr w:type="spellStart"/>
      <w:proofErr w:type="gramStart"/>
      <w:r w:rsidRPr="006A32BD">
        <w:t>ст</w:t>
      </w:r>
      <w:proofErr w:type="spellEnd"/>
      <w:proofErr w:type="gramEnd"/>
      <w:r w:rsidRPr="006A32BD">
        <w:t xml:space="preserve"> 6. 19 «Об общих принципах организации местного самоуправления в Российской Федерации», Устава </w:t>
      </w:r>
      <w:r w:rsidRPr="006A32BD">
        <w:rPr>
          <w:rStyle w:val="s1"/>
        </w:rPr>
        <w:t xml:space="preserve">Октябрьского </w:t>
      </w:r>
      <w:r w:rsidRPr="006A32BD">
        <w:t xml:space="preserve">сельского муниципального образования Республики Калмыкия, заслушав информацию Главы Администрации </w:t>
      </w:r>
      <w:r w:rsidRPr="006A32BD">
        <w:rPr>
          <w:rStyle w:val="s1"/>
        </w:rPr>
        <w:t xml:space="preserve">Октябрьского </w:t>
      </w:r>
      <w:r w:rsidRPr="006A32BD">
        <w:t xml:space="preserve">сельского муниципального образования Республики Калмыкия </w:t>
      </w:r>
      <w:proofErr w:type="spellStart"/>
      <w:r w:rsidRPr="006A32BD">
        <w:t>Убушиева</w:t>
      </w:r>
      <w:proofErr w:type="spellEnd"/>
      <w:r w:rsidRPr="006A32BD">
        <w:t xml:space="preserve"> В.О. о прогнозе социально-экономического развития </w:t>
      </w:r>
      <w:r w:rsidRPr="006A32BD">
        <w:rPr>
          <w:rStyle w:val="s1"/>
        </w:rPr>
        <w:t xml:space="preserve">Октябрьского </w:t>
      </w:r>
      <w:r w:rsidRPr="006A32BD">
        <w:t>сельского муниципального образования Республики Калмыкия на 2018 год</w:t>
      </w:r>
    </w:p>
    <w:p w:rsidR="00650DD4" w:rsidRPr="006A32BD" w:rsidRDefault="00650DD4" w:rsidP="00650DD4">
      <w:pPr>
        <w:pStyle w:val="p4"/>
        <w:jc w:val="center"/>
        <w:rPr>
          <w:b/>
        </w:rPr>
      </w:pPr>
      <w:r w:rsidRPr="006A32BD">
        <w:rPr>
          <w:b/>
        </w:rPr>
        <w:t>РЕШИЛО:</w:t>
      </w:r>
    </w:p>
    <w:p w:rsidR="00650DD4" w:rsidRPr="006A32BD" w:rsidRDefault="00650DD4" w:rsidP="00650DD4">
      <w:pPr>
        <w:pStyle w:val="p3"/>
        <w:jc w:val="both"/>
      </w:pPr>
      <w:r w:rsidRPr="006A32BD">
        <w:t xml:space="preserve">1. Прогноз социально-экономического развития </w:t>
      </w:r>
      <w:r w:rsidRPr="006A32BD">
        <w:rPr>
          <w:rStyle w:val="s1"/>
        </w:rPr>
        <w:t xml:space="preserve">Октябрьского </w:t>
      </w:r>
      <w:r w:rsidRPr="006A32BD">
        <w:t xml:space="preserve">сельского муниципального образования Республики Калмыкия одобрить и направить Главе Администрации </w:t>
      </w:r>
      <w:r w:rsidRPr="006A32BD">
        <w:rPr>
          <w:rStyle w:val="s1"/>
        </w:rPr>
        <w:t xml:space="preserve">Октябрьского </w:t>
      </w:r>
      <w:r w:rsidRPr="006A32BD">
        <w:t xml:space="preserve">СМО РК </w:t>
      </w:r>
      <w:proofErr w:type="spellStart"/>
      <w:r w:rsidRPr="006A32BD">
        <w:t>Убушиеву</w:t>
      </w:r>
      <w:proofErr w:type="spellEnd"/>
      <w:r w:rsidRPr="006A32BD">
        <w:t xml:space="preserve"> В.О. для подписания и обнародования.</w:t>
      </w:r>
    </w:p>
    <w:p w:rsidR="00650DD4" w:rsidRPr="006A32BD" w:rsidRDefault="00650DD4" w:rsidP="00650DD4">
      <w:pPr>
        <w:pStyle w:val="p3"/>
        <w:jc w:val="both"/>
      </w:pPr>
      <w:r w:rsidRPr="006A32BD">
        <w:t>2. Данное решение вступает в силу с момента его принятия.</w:t>
      </w:r>
    </w:p>
    <w:p w:rsidR="00650DD4" w:rsidRPr="006A32BD" w:rsidRDefault="00650DD4" w:rsidP="00650DD4">
      <w:pPr>
        <w:pStyle w:val="p3"/>
        <w:jc w:val="both"/>
      </w:pPr>
      <w:r w:rsidRPr="006A32BD">
        <w:t xml:space="preserve">3. Настоящее решение опубликовать на официальном сайте </w:t>
      </w:r>
      <w:proofErr w:type="spellStart"/>
      <w:r w:rsidRPr="006A32BD">
        <w:t>Приютненского</w:t>
      </w:r>
      <w:proofErr w:type="spellEnd"/>
      <w:r w:rsidRPr="006A32BD">
        <w:t xml:space="preserve"> района в сети Интернет: </w:t>
      </w:r>
      <w:hyperlink r:id="rId4" w:history="1">
        <w:r w:rsidRPr="006A32BD">
          <w:rPr>
            <w:rStyle w:val="a5"/>
          </w:rPr>
          <w:t>http://</w:t>
        </w:r>
        <w:proofErr w:type="spellStart"/>
        <w:r w:rsidRPr="006A32BD">
          <w:rPr>
            <w:rStyle w:val="a5"/>
            <w:lang w:val="en-US"/>
          </w:rPr>
          <w:t>priutnoe</w:t>
        </w:r>
        <w:proofErr w:type="spellEnd"/>
        <w:r w:rsidRPr="006A32BD">
          <w:rPr>
            <w:rStyle w:val="a5"/>
          </w:rPr>
          <w:t>.rk08.ru</w:t>
        </w:r>
      </w:hyperlink>
    </w:p>
    <w:p w:rsidR="00650DD4" w:rsidRPr="006A32BD" w:rsidRDefault="00650DD4" w:rsidP="00650DD4">
      <w:pPr>
        <w:pStyle w:val="p3"/>
        <w:jc w:val="both"/>
      </w:pPr>
      <w:r w:rsidRPr="006A32BD">
        <w:t xml:space="preserve">Прогноз прилагается. </w:t>
      </w:r>
      <w:proofErr w:type="spellStart"/>
      <w:r w:rsidRPr="006A32BD">
        <w:t>Антикоррупционная</w:t>
      </w:r>
      <w:proofErr w:type="spellEnd"/>
      <w:r w:rsidRPr="006A32BD">
        <w:t xml:space="preserve"> экспертиза НПА проведена.</w:t>
      </w:r>
    </w:p>
    <w:p w:rsidR="00650DD4" w:rsidRDefault="00650DD4" w:rsidP="00650DD4">
      <w:pPr>
        <w:pStyle w:val="p2"/>
      </w:pPr>
    </w:p>
    <w:p w:rsidR="00650DD4" w:rsidRPr="006A32BD" w:rsidRDefault="00650DD4" w:rsidP="00650DD4">
      <w:pPr>
        <w:pStyle w:val="p2"/>
      </w:pPr>
    </w:p>
    <w:p w:rsidR="00650DD4" w:rsidRPr="006A32BD" w:rsidRDefault="00650DD4" w:rsidP="00650DD4">
      <w:pPr>
        <w:pStyle w:val="p2"/>
      </w:pPr>
    </w:p>
    <w:p w:rsidR="00650DD4" w:rsidRPr="006A32BD" w:rsidRDefault="00650DD4" w:rsidP="00650DD4">
      <w:pPr>
        <w:pStyle w:val="p2"/>
        <w:spacing w:before="0" w:beforeAutospacing="0" w:after="120" w:afterAutospacing="0"/>
      </w:pPr>
      <w:r w:rsidRPr="006A32BD">
        <w:t xml:space="preserve">Председатель Собрания депутатов </w:t>
      </w:r>
      <w:r w:rsidRPr="006A32BD">
        <w:rPr>
          <w:rStyle w:val="s1"/>
        </w:rPr>
        <w:t>Октябрьского</w:t>
      </w:r>
    </w:p>
    <w:p w:rsidR="00650DD4" w:rsidRPr="006A32BD" w:rsidRDefault="00650DD4" w:rsidP="00650DD4">
      <w:pPr>
        <w:pStyle w:val="p2"/>
        <w:spacing w:before="0" w:beforeAutospacing="0" w:after="120" w:afterAutospacing="0"/>
      </w:pPr>
      <w:r w:rsidRPr="006A32BD">
        <w:t xml:space="preserve">сельского муниципального образования </w:t>
      </w:r>
    </w:p>
    <w:p w:rsidR="00650DD4" w:rsidRPr="006A32BD" w:rsidRDefault="00650DD4" w:rsidP="00650DD4">
      <w:pPr>
        <w:pStyle w:val="p2"/>
        <w:spacing w:before="0" w:beforeAutospacing="0" w:after="120" w:afterAutospacing="0"/>
      </w:pPr>
      <w:r w:rsidRPr="006A32BD">
        <w:t xml:space="preserve">Республики Калмыкия                                                                          </w:t>
      </w:r>
      <w:r>
        <w:t xml:space="preserve">               </w:t>
      </w:r>
      <w:r w:rsidRPr="006A32BD">
        <w:t xml:space="preserve">  </w:t>
      </w:r>
      <w:proofErr w:type="spellStart"/>
      <w:r w:rsidRPr="006A32BD">
        <w:t>Махдиев</w:t>
      </w:r>
      <w:proofErr w:type="spellEnd"/>
      <w:r w:rsidRPr="006A32BD">
        <w:t xml:space="preserve"> М.М.</w:t>
      </w:r>
    </w:p>
    <w:p w:rsidR="00650DD4" w:rsidRDefault="00650DD4" w:rsidP="00650DD4">
      <w:pPr>
        <w:rPr>
          <w:rFonts w:ascii="Times New Roman" w:hAnsi="Times New Roman" w:cs="Times New Roman"/>
          <w:sz w:val="24"/>
          <w:szCs w:val="24"/>
        </w:rPr>
      </w:pPr>
    </w:p>
    <w:p w:rsidR="00650DD4" w:rsidRDefault="00650DD4" w:rsidP="00650DD4">
      <w:pPr>
        <w:rPr>
          <w:rFonts w:ascii="Times New Roman" w:hAnsi="Times New Roman" w:cs="Times New Roman"/>
          <w:sz w:val="24"/>
          <w:szCs w:val="24"/>
        </w:rPr>
      </w:pPr>
    </w:p>
    <w:p w:rsidR="00650DD4" w:rsidRPr="00B75B75" w:rsidRDefault="00650DD4" w:rsidP="00650DD4">
      <w:pPr>
        <w:pStyle w:val="p6"/>
        <w:spacing w:before="0" w:beforeAutospacing="0" w:after="0" w:afterAutospacing="0"/>
        <w:jc w:val="right"/>
        <w:rPr>
          <w:sz w:val="22"/>
        </w:rPr>
      </w:pPr>
      <w:r w:rsidRPr="00AE5072">
        <w:rPr>
          <w:bCs/>
          <w:sz w:val="26"/>
          <w:szCs w:val="26"/>
        </w:rPr>
        <w:lastRenderedPageBreak/>
        <w:t xml:space="preserve">   </w:t>
      </w:r>
      <w:r w:rsidRPr="00B75B75">
        <w:rPr>
          <w:rStyle w:val="s3"/>
          <w:sz w:val="22"/>
        </w:rPr>
        <w:t xml:space="preserve">Утверждено Собранием депутатов </w:t>
      </w:r>
    </w:p>
    <w:p w:rsidR="00650DD4" w:rsidRPr="00B75B75" w:rsidRDefault="00650DD4" w:rsidP="00650DD4">
      <w:pPr>
        <w:pStyle w:val="p6"/>
        <w:spacing w:before="0" w:beforeAutospacing="0" w:after="0" w:afterAutospacing="0"/>
        <w:jc w:val="right"/>
        <w:rPr>
          <w:sz w:val="22"/>
        </w:rPr>
      </w:pPr>
      <w:r w:rsidRPr="00B75B75">
        <w:rPr>
          <w:rStyle w:val="s1"/>
          <w:sz w:val="22"/>
        </w:rPr>
        <w:t xml:space="preserve">Октябрьского </w:t>
      </w:r>
      <w:r w:rsidRPr="00B75B75">
        <w:rPr>
          <w:rStyle w:val="s3"/>
          <w:sz w:val="22"/>
        </w:rPr>
        <w:t>СМО РК</w:t>
      </w:r>
    </w:p>
    <w:p w:rsidR="00650DD4" w:rsidRDefault="00650DD4" w:rsidP="00650DD4">
      <w:pPr>
        <w:pStyle w:val="p6"/>
        <w:spacing w:before="0" w:beforeAutospacing="0" w:after="0" w:afterAutospacing="0"/>
        <w:jc w:val="right"/>
        <w:rPr>
          <w:rStyle w:val="s3"/>
          <w:sz w:val="22"/>
        </w:rPr>
      </w:pPr>
      <w:r w:rsidRPr="00B75B75">
        <w:rPr>
          <w:rStyle w:val="s3"/>
          <w:sz w:val="22"/>
        </w:rPr>
        <w:t>№ 2 от «15» февраля 2018г.</w:t>
      </w:r>
    </w:p>
    <w:p w:rsidR="00650DD4" w:rsidRPr="00650DD4" w:rsidRDefault="00650DD4" w:rsidP="00650DD4">
      <w:pPr>
        <w:pStyle w:val="p6"/>
        <w:spacing w:before="0" w:beforeAutospacing="0" w:after="0" w:afterAutospacing="0"/>
        <w:jc w:val="right"/>
        <w:rPr>
          <w:b/>
          <w:sz w:val="22"/>
        </w:rPr>
      </w:pPr>
    </w:p>
    <w:p w:rsidR="00650DD4" w:rsidRPr="00650DD4" w:rsidRDefault="00650DD4" w:rsidP="00650DD4">
      <w:pPr>
        <w:pStyle w:val="p7"/>
        <w:spacing w:before="0" w:beforeAutospacing="0" w:after="0" w:afterAutospacing="0"/>
        <w:jc w:val="center"/>
        <w:rPr>
          <w:b/>
        </w:rPr>
      </w:pPr>
      <w:r w:rsidRPr="00650DD4">
        <w:rPr>
          <w:rStyle w:val="s5"/>
          <w:b/>
        </w:rPr>
        <w:t>I.</w:t>
      </w:r>
      <w:r w:rsidRPr="00650DD4">
        <w:rPr>
          <w:rStyle w:val="s5"/>
          <w:rFonts w:ascii="Arial Unicode MS" w:hAnsi="Arial Unicode MS" w:cs="Arial Unicode MS"/>
          <w:b/>
        </w:rPr>
        <w:t>​</w:t>
      </w:r>
      <w:r w:rsidRPr="00650DD4">
        <w:rPr>
          <w:rStyle w:val="s5"/>
          <w:b/>
        </w:rPr>
        <w:t> </w:t>
      </w:r>
      <w:r w:rsidRPr="00650DD4">
        <w:rPr>
          <w:rStyle w:val="s1"/>
          <w:b/>
        </w:rPr>
        <w:t>Прогноз социально-экономического развития</w:t>
      </w:r>
    </w:p>
    <w:p w:rsidR="00650DD4" w:rsidRPr="00650DD4" w:rsidRDefault="00650DD4" w:rsidP="00650DD4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650DD4">
        <w:rPr>
          <w:rStyle w:val="s1"/>
          <w:b/>
        </w:rPr>
        <w:t xml:space="preserve">Октябрьского сельского муниципального образования </w:t>
      </w:r>
    </w:p>
    <w:p w:rsidR="00650DD4" w:rsidRPr="00650DD4" w:rsidRDefault="00650DD4" w:rsidP="00650DD4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650DD4">
        <w:rPr>
          <w:rStyle w:val="s1"/>
          <w:b/>
        </w:rPr>
        <w:t>Республики Калмыкия на 2018год</w:t>
      </w:r>
    </w:p>
    <w:p w:rsidR="00650DD4" w:rsidRPr="00E418D3" w:rsidRDefault="00650DD4" w:rsidP="00650DD4">
      <w:pPr>
        <w:pStyle w:val="p1"/>
        <w:jc w:val="both"/>
        <w:rPr>
          <w:b/>
        </w:rPr>
      </w:pPr>
      <w:r w:rsidRPr="00E418D3">
        <w:rPr>
          <w:rStyle w:val="s1"/>
        </w:rPr>
        <w:t xml:space="preserve"> Введение</w:t>
      </w:r>
    </w:p>
    <w:p w:rsidR="00650DD4" w:rsidRDefault="00650DD4" w:rsidP="00650DD4">
      <w:pPr>
        <w:pStyle w:val="p9"/>
        <w:jc w:val="both"/>
      </w:pPr>
      <w:r>
        <w:t xml:space="preserve">Целью прогноза социально – экономического развития </w:t>
      </w:r>
      <w:r>
        <w:rPr>
          <w:rStyle w:val="s1"/>
        </w:rPr>
        <w:t xml:space="preserve">Октябрьского </w:t>
      </w:r>
      <w:r>
        <w:t xml:space="preserve">сельского муниципального образования Республики Калмыкия на 2018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</w:t>
      </w:r>
      <w:r>
        <w:rPr>
          <w:rStyle w:val="s1"/>
        </w:rPr>
        <w:t xml:space="preserve">Октябрьского </w:t>
      </w:r>
      <w:r>
        <w:t>сельского муниципального образования Республики Калмыкия.</w:t>
      </w:r>
    </w:p>
    <w:p w:rsidR="00650DD4" w:rsidRPr="00650DD4" w:rsidRDefault="00650DD4" w:rsidP="00650DD4">
      <w:pPr>
        <w:pStyle w:val="p10"/>
        <w:jc w:val="both"/>
      </w:pPr>
      <w:r w:rsidRPr="00650DD4">
        <w:rPr>
          <w:rStyle w:val="s6"/>
        </w:rPr>
        <w:t>2.</w:t>
      </w:r>
      <w:r w:rsidRPr="00650DD4">
        <w:rPr>
          <w:rStyle w:val="s6"/>
          <w:rFonts w:ascii="Arial Unicode MS" w:hAnsi="Arial Unicode MS" w:cs="Arial Unicode MS"/>
        </w:rPr>
        <w:t>​</w:t>
      </w:r>
      <w:r w:rsidRPr="00650DD4">
        <w:rPr>
          <w:rStyle w:val="s6"/>
        </w:rPr>
        <w:t> </w:t>
      </w:r>
      <w:r w:rsidRPr="00650DD4">
        <w:rPr>
          <w:rStyle w:val="s1"/>
        </w:rPr>
        <w:t>Экономика и финансы</w:t>
      </w:r>
    </w:p>
    <w:p w:rsidR="00650DD4" w:rsidRDefault="00650DD4" w:rsidP="00650DD4">
      <w:pPr>
        <w:pStyle w:val="p11"/>
        <w:jc w:val="both"/>
      </w:pPr>
      <w:r>
        <w:t xml:space="preserve">Формирование проекта бюджета </w:t>
      </w:r>
      <w:r>
        <w:rPr>
          <w:rStyle w:val="s1"/>
        </w:rPr>
        <w:t xml:space="preserve">Октябрьского </w:t>
      </w:r>
      <w:r>
        <w:t>сельского муниципального образования Республики Калмыкия на 2018 год  происходит в условиях нормативно-правовых актов, а именно законом:</w:t>
      </w:r>
    </w:p>
    <w:p w:rsidR="00650DD4" w:rsidRDefault="00650DD4" w:rsidP="00650DD4">
      <w:pPr>
        <w:pStyle w:val="p12"/>
        <w:jc w:val="both"/>
      </w:pPr>
      <w:r>
        <w:rPr>
          <w:rStyle w:val="s7"/>
        </w:rPr>
        <w:t>-</w:t>
      </w:r>
      <w:r>
        <w:rPr>
          <w:rStyle w:val="s7"/>
          <w:rFonts w:ascii="Arial Unicode MS" w:hAnsi="Arial Unicode MS" w:cs="Arial Unicode MS"/>
        </w:rPr>
        <w:t>​</w:t>
      </w:r>
      <w:r>
        <w:rPr>
          <w:rStyle w:val="s7"/>
        </w:rPr>
        <w:t> </w:t>
      </w:r>
      <w:r>
        <w:t>«Об общих принципах организации местного самоуправления в Российской Федерации»</w:t>
      </w:r>
    </w:p>
    <w:p w:rsidR="00650DD4" w:rsidRDefault="00650DD4" w:rsidP="00650DD4">
      <w:pPr>
        <w:pStyle w:val="p12"/>
        <w:jc w:val="both"/>
      </w:pPr>
      <w:r>
        <w:rPr>
          <w:rStyle w:val="s7"/>
        </w:rPr>
        <w:t>-</w:t>
      </w:r>
      <w:r>
        <w:rPr>
          <w:rStyle w:val="s7"/>
          <w:rFonts w:ascii="Arial Unicode MS" w:hAnsi="Arial Unicode MS" w:cs="Arial Unicode MS"/>
        </w:rPr>
        <w:t>​</w:t>
      </w:r>
      <w:r>
        <w:rPr>
          <w:rStyle w:val="s7"/>
        </w:rPr>
        <w:t> </w:t>
      </w:r>
      <w:r>
        <w:t>«О внесении изменений в Бюджетный кодекс Российской Федерации в части регулирования межбюджетных отношений»</w:t>
      </w:r>
    </w:p>
    <w:p w:rsidR="00650DD4" w:rsidRDefault="00650DD4" w:rsidP="00650DD4">
      <w:pPr>
        <w:pStyle w:val="p13"/>
        <w:jc w:val="both"/>
      </w:pPr>
      <w:proofErr w:type="gramStart"/>
      <w:r>
        <w:rPr>
          <w:rStyle w:val="s7"/>
        </w:rPr>
        <w:t>-</w:t>
      </w:r>
      <w:r>
        <w:rPr>
          <w:rStyle w:val="s7"/>
          <w:rFonts w:ascii="Arial Unicode MS" w:hAnsi="Arial Unicode MS" w:cs="Arial Unicode MS"/>
        </w:rPr>
        <w:t>​</w:t>
      </w:r>
      <w:r>
        <w:rPr>
          <w:rStyle w:val="s7"/>
        </w:rPr>
        <w:t> </w:t>
      </w:r>
      <w: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62"/>
        <w:gridCol w:w="957"/>
        <w:gridCol w:w="720"/>
        <w:gridCol w:w="820"/>
        <w:gridCol w:w="737"/>
        <w:gridCol w:w="67"/>
        <w:gridCol w:w="82"/>
      </w:tblGrid>
      <w:tr w:rsidR="00650DD4" w:rsidTr="004026D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 xml:space="preserve">Ед. </w:t>
            </w:r>
            <w:proofErr w:type="spellStart"/>
            <w:r>
              <w:rPr>
                <w:rStyle w:val="s1"/>
              </w:rPr>
              <w:t>изм</w:t>
            </w:r>
            <w:proofErr w:type="spellEnd"/>
            <w:r>
              <w:rPr>
                <w:rStyle w:val="s1"/>
              </w:rPr>
              <w:t>.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Отчет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 xml:space="preserve">Оценка </w:t>
            </w:r>
          </w:p>
        </w:tc>
        <w:tc>
          <w:tcPr>
            <w:tcW w:w="0" w:type="auto"/>
            <w:gridSpan w:val="3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прогноз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Merge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rPr>
                <w:rStyle w:val="s1"/>
              </w:rPr>
              <w:t>2018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Налог на доходы физических лиц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76,7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75,8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75,0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Акцизы по подакцизным товарам (работы, услуги)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Единый сельскохозяйственный налог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778,4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956,9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365,0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Налог на имущество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41,9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25,2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9,3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Земельный налог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410,6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1401,8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967,0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Доходы от продажи земельных участков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 w:rsidRPr="00C25168"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257,7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270,2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306,7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286,5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lastRenderedPageBreak/>
              <w:t>Субвенции на осуществление первичного воинского учета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52,8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52,8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56,4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Прочие доходы от оказания платных услуг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 xml:space="preserve">Субсидии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spellStart"/>
            <w:r>
              <w:t>капиальных</w:t>
            </w:r>
            <w:proofErr w:type="spellEnd"/>
            <w:r>
              <w:t xml:space="preserve"> вложений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4355,0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Всего доходов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1331,0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7175,8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1759,2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общегосударственные вопросы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1218,2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1342,6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1198,0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 xml:space="preserve">Муниципальные программы 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национальную оборону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42,0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52,8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56,4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национальную безопасность и правоохранительную деятельность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национальную экономику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ЖКХ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116,7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5478,8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464,8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Расходы на социально-культурные мероприятия</w:t>
            </w:r>
          </w:p>
          <w:p w:rsidR="00650DD4" w:rsidRDefault="00650DD4" w:rsidP="004026DE">
            <w:pPr>
              <w:pStyle w:val="p2"/>
              <w:jc w:val="both"/>
            </w:pPr>
            <w:r>
              <w:t>Благоустройство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128,5</w:t>
            </w:r>
          </w:p>
          <w:p w:rsidR="00650DD4" w:rsidRDefault="00650DD4" w:rsidP="004026DE">
            <w:pPr>
              <w:pStyle w:val="p2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  <w:p w:rsidR="00650DD4" w:rsidRDefault="00650DD4" w:rsidP="004026DE">
            <w:pPr>
              <w:pStyle w:val="p2"/>
              <w:jc w:val="both"/>
            </w:pPr>
            <w:r>
              <w:t>225,8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40,0</w:t>
            </w:r>
          </w:p>
          <w:p w:rsidR="00650DD4" w:rsidRDefault="00650DD4" w:rsidP="004026DE">
            <w:pPr>
              <w:pStyle w:val="p2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>Всего расходов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5"/>
              <w:jc w:val="both"/>
            </w:pPr>
            <w:r>
              <w:rPr>
                <w:rStyle w:val="s1"/>
              </w:rPr>
              <w:t>1505,4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5"/>
              <w:jc w:val="both"/>
            </w:pPr>
            <w:r>
              <w:rPr>
                <w:rStyle w:val="s1"/>
              </w:rPr>
              <w:t>7100,1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5"/>
              <w:jc w:val="both"/>
            </w:pPr>
            <w:r>
              <w:rPr>
                <w:rStyle w:val="s1"/>
              </w:rPr>
              <w:t>1759,2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5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5"/>
              <w:jc w:val="both"/>
            </w:pP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 xml:space="preserve">Превышение доходов над расходами (+), или расходов </w:t>
            </w:r>
            <w:proofErr w:type="gramStart"/>
            <w:r>
              <w:t>на</w:t>
            </w:r>
            <w:proofErr w:type="gramEnd"/>
            <w:r>
              <w:t xml:space="preserve"> доходами (-)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-/-/-/-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174,5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75,8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</w:p>
        </w:tc>
      </w:tr>
    </w:tbl>
    <w:p w:rsidR="00650DD4" w:rsidRPr="00E418D3" w:rsidRDefault="00650DD4" w:rsidP="00650DD4">
      <w:pPr>
        <w:pStyle w:val="p8"/>
        <w:jc w:val="both"/>
        <w:rPr>
          <w:b/>
        </w:rPr>
      </w:pPr>
      <w:r w:rsidRPr="00E418D3">
        <w:rPr>
          <w:rStyle w:val="s1"/>
        </w:rPr>
        <w:t>3. Показатели, характеризующие состояние экономики и социальной сферы поселения</w:t>
      </w:r>
    </w:p>
    <w:p w:rsidR="00650DD4" w:rsidRDefault="00650DD4" w:rsidP="00650DD4">
      <w:pPr>
        <w:pStyle w:val="p3"/>
        <w:jc w:val="both"/>
      </w:pPr>
      <w:r>
        <w:rPr>
          <w:rStyle w:val="s1"/>
        </w:rPr>
        <w:t xml:space="preserve">Октябрьского </w:t>
      </w:r>
      <w:r>
        <w:t>сельское муниципальное образование Республики Калмыкия образовано в современном виде в соответствии с Законом Республики Калмыкия от 20. 12. 2005 № 250-III-З «Об организации местного самоуправления в Республике Калмыкия».</w:t>
      </w:r>
    </w:p>
    <w:p w:rsidR="00650DD4" w:rsidRDefault="00650DD4" w:rsidP="00650DD4">
      <w:pPr>
        <w:pStyle w:val="p3"/>
        <w:jc w:val="both"/>
      </w:pPr>
      <w:r>
        <w:t>В состав территории муниципального образования входят:</w:t>
      </w:r>
    </w:p>
    <w:p w:rsidR="00650DD4" w:rsidRDefault="00650DD4" w:rsidP="00650DD4">
      <w:pPr>
        <w:pStyle w:val="p16"/>
        <w:jc w:val="both"/>
      </w:pPr>
      <w:r>
        <w:t xml:space="preserve">1.) пос. </w:t>
      </w:r>
      <w:r>
        <w:rPr>
          <w:rStyle w:val="s1"/>
        </w:rPr>
        <w:t>Октябрьский</w:t>
      </w:r>
      <w:r>
        <w:t>;</w:t>
      </w:r>
    </w:p>
    <w:p w:rsidR="00650DD4" w:rsidRDefault="00650DD4" w:rsidP="00650DD4">
      <w:pPr>
        <w:pStyle w:val="p16"/>
        <w:jc w:val="both"/>
      </w:pPr>
      <w:r>
        <w:t>2.) пос. Урожайный;</w:t>
      </w:r>
    </w:p>
    <w:p w:rsidR="00650DD4" w:rsidRDefault="00650DD4" w:rsidP="00650DD4">
      <w:pPr>
        <w:pStyle w:val="p16"/>
        <w:jc w:val="both"/>
      </w:pPr>
      <w:r>
        <w:t>3) пос. Молодежный;</w:t>
      </w:r>
    </w:p>
    <w:p w:rsidR="00650DD4" w:rsidRDefault="00650DD4" w:rsidP="00650DD4">
      <w:pPr>
        <w:pStyle w:val="p16"/>
        <w:jc w:val="both"/>
      </w:pPr>
      <w:r>
        <w:t>4) пос. Цветной;</w:t>
      </w:r>
    </w:p>
    <w:p w:rsidR="00650DD4" w:rsidRDefault="00650DD4" w:rsidP="00650DD4">
      <w:pPr>
        <w:pStyle w:val="p16"/>
        <w:jc w:val="both"/>
      </w:pPr>
      <w:r>
        <w:t xml:space="preserve">5) пос. </w:t>
      </w:r>
      <w:proofErr w:type="spellStart"/>
      <w:r>
        <w:t>Уралан</w:t>
      </w:r>
      <w:proofErr w:type="spellEnd"/>
      <w:r>
        <w:t>.</w:t>
      </w:r>
    </w:p>
    <w:p w:rsidR="00650DD4" w:rsidRDefault="00650DD4" w:rsidP="00650DD4">
      <w:pPr>
        <w:pStyle w:val="p16"/>
        <w:jc w:val="both"/>
      </w:pPr>
      <w:r>
        <w:t>Административный центр муниципального образования - пос. Октябрьский. Указанный административный центр является местом нахождения представительного органа муниципального образования.</w:t>
      </w:r>
    </w:p>
    <w:p w:rsidR="00650DD4" w:rsidRDefault="00650DD4" w:rsidP="00650DD4">
      <w:pPr>
        <w:pStyle w:val="p3"/>
        <w:jc w:val="both"/>
      </w:pPr>
      <w:r>
        <w:t xml:space="preserve">Муниципальное образование расположено в северо-западной части </w:t>
      </w:r>
      <w:proofErr w:type="spellStart"/>
      <w:r>
        <w:t>Приютненского</w:t>
      </w:r>
      <w:proofErr w:type="spellEnd"/>
      <w:r>
        <w:t xml:space="preserve"> района Республики Калмыкия.</w:t>
      </w:r>
    </w:p>
    <w:p w:rsidR="00650DD4" w:rsidRDefault="00650DD4" w:rsidP="00650DD4">
      <w:pPr>
        <w:pStyle w:val="p16"/>
        <w:jc w:val="both"/>
      </w:pPr>
      <w:r>
        <w:rPr>
          <w:rStyle w:val="s1"/>
        </w:rPr>
        <w:t xml:space="preserve">Октябрьского </w:t>
      </w:r>
      <w:r>
        <w:t>СМО граничит:</w:t>
      </w:r>
    </w:p>
    <w:p w:rsidR="00650DD4" w:rsidRDefault="00650DD4" w:rsidP="00650DD4">
      <w:pPr>
        <w:pStyle w:val="p3"/>
        <w:jc w:val="both"/>
      </w:pPr>
      <w:r>
        <w:lastRenderedPageBreak/>
        <w:t xml:space="preserve">Южная и юго-западная границы проходят по р. </w:t>
      </w:r>
      <w:proofErr w:type="spellStart"/>
      <w:r>
        <w:t>Маныч</w:t>
      </w:r>
      <w:proofErr w:type="spellEnd"/>
      <w:r>
        <w:t xml:space="preserve">, с юго-восточной стороны граничит с </w:t>
      </w:r>
      <w:proofErr w:type="spellStart"/>
      <w:r>
        <w:t>Приютненским</w:t>
      </w:r>
      <w:proofErr w:type="spellEnd"/>
      <w:r>
        <w:t xml:space="preserve"> СМО, а с северо-запада – с </w:t>
      </w:r>
      <w:proofErr w:type="spellStart"/>
      <w:r>
        <w:t>Ремонтненским</w:t>
      </w:r>
      <w:proofErr w:type="spellEnd"/>
      <w:r>
        <w:t xml:space="preserve"> и Орловским районами Ростовской </w:t>
      </w:r>
      <w:proofErr w:type="spellStart"/>
      <w:r>
        <w:t>облости</w:t>
      </w:r>
      <w:proofErr w:type="spellEnd"/>
      <w:r>
        <w:t>.</w:t>
      </w:r>
    </w:p>
    <w:p w:rsidR="00650DD4" w:rsidRDefault="00650DD4" w:rsidP="00650DD4">
      <w:pPr>
        <w:pStyle w:val="formattexttopleveltext"/>
        <w:jc w:val="both"/>
      </w:pPr>
      <w:r>
        <w:t>Общая площадь земли Октябрьского СМО составляет 66580 га, в т.ч. земли с/</w:t>
      </w:r>
      <w:proofErr w:type="spellStart"/>
      <w:r>
        <w:t>х</w:t>
      </w:r>
      <w:proofErr w:type="spellEnd"/>
      <w:r>
        <w:t xml:space="preserve"> назначения 44477 га, земельная доля граждан 21494 га, земли населения 3702 га.  По данным администрации муниципального образования численность населения на 01.01.2016 года составляет 537 человек. От административного центра </w:t>
      </w:r>
      <w:proofErr w:type="spellStart"/>
      <w:r>
        <w:t>Приютненского</w:t>
      </w:r>
      <w:proofErr w:type="spellEnd"/>
      <w:r>
        <w:t xml:space="preserve"> района – села Приютного планируемое поселение расположено в 45 км; от города Элиста поселок Октябрьский находится в 120 км.</w:t>
      </w:r>
    </w:p>
    <w:p w:rsidR="00650DD4" w:rsidRDefault="00650DD4" w:rsidP="00650DD4">
      <w:pPr>
        <w:pStyle w:val="p3"/>
        <w:jc w:val="both"/>
      </w:pPr>
      <w:r>
        <w:t xml:space="preserve">В соответствии с утвержденной схемой территориального планирования Республики Калмыкия, рассматриваемая территория как часть </w:t>
      </w:r>
      <w:proofErr w:type="spellStart"/>
      <w:r>
        <w:t>Приютненского</w:t>
      </w:r>
      <w:proofErr w:type="spellEnd"/>
      <w:r>
        <w:t xml:space="preserve"> района располагается в Западной природно-хозяйственной зоне.</w:t>
      </w:r>
    </w:p>
    <w:p w:rsidR="00650DD4" w:rsidRDefault="00650DD4" w:rsidP="00650DD4">
      <w:pPr>
        <w:pStyle w:val="p3"/>
        <w:jc w:val="both"/>
      </w:pPr>
      <w:r>
        <w:rPr>
          <w:rStyle w:val="s1"/>
        </w:rPr>
        <w:t xml:space="preserve">Октябрьского </w:t>
      </w:r>
      <w:r>
        <w:t>СМО не  имеет по соседству ни одного городского поселения, что создало бы благоприятные условия для развития экономических связей и оказывает непосредственное влияние на уровень социально-экономического развития.</w:t>
      </w:r>
    </w:p>
    <w:p w:rsidR="00650DD4" w:rsidRDefault="00650DD4" w:rsidP="00650DD4">
      <w:pPr>
        <w:pStyle w:val="p3"/>
        <w:jc w:val="both"/>
      </w:pPr>
      <w:r>
        <w:t xml:space="preserve"> Из-за отсутствия ведущих транспортных магистралей республики положение планируемого поселения можно охарактеризовать как периферийное. Посёлок  </w:t>
      </w:r>
      <w:r>
        <w:rPr>
          <w:rStyle w:val="s1"/>
        </w:rPr>
        <w:t xml:space="preserve">Октябрьский связывает с районным центром село Приютное автодорога </w:t>
      </w:r>
      <w:proofErr w:type="gramStart"/>
      <w:r>
        <w:rPr>
          <w:rStyle w:val="s1"/>
        </w:rPr>
        <w:t>с</w:t>
      </w:r>
      <w:proofErr w:type="gramEnd"/>
      <w:r>
        <w:rPr>
          <w:rStyle w:val="s1"/>
        </w:rPr>
        <w:t xml:space="preserve"> щебёночным покрытием протяжённостью 45 км.</w:t>
      </w:r>
      <w:r>
        <w:t xml:space="preserve"> </w:t>
      </w:r>
    </w:p>
    <w:p w:rsidR="00650DD4" w:rsidRDefault="00650DD4" w:rsidP="00650DD4">
      <w:pPr>
        <w:pStyle w:val="p16"/>
        <w:jc w:val="both"/>
      </w:pPr>
      <w:r>
        <w:rPr>
          <w:rStyle w:val="s1"/>
        </w:rPr>
        <w:t xml:space="preserve">Октябрьского </w:t>
      </w:r>
      <w:r>
        <w:t xml:space="preserve">СМО находится в зоне влияния крупнейшего промышленного центра Республики Калмыкия, основные отрасли специализации территории – овцеводство шерстно-мясного направления и скотоводство мясного направления. Растениеводство зернового направления. </w:t>
      </w:r>
    </w:p>
    <w:p w:rsidR="00650DD4" w:rsidRDefault="00650DD4" w:rsidP="00650DD4">
      <w:pPr>
        <w:pStyle w:val="p16"/>
        <w:jc w:val="both"/>
      </w:pPr>
      <w:r>
        <w:t xml:space="preserve">Промышленное производство на территории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>СМО отсутствует.</w:t>
      </w:r>
    </w:p>
    <w:p w:rsidR="00650DD4" w:rsidRDefault="00650DD4" w:rsidP="00650DD4">
      <w:pPr>
        <w:pStyle w:val="p16"/>
        <w:jc w:val="both"/>
      </w:pPr>
      <w:proofErr w:type="gramStart"/>
      <w:r>
        <w:t xml:space="preserve">Положение </w:t>
      </w:r>
      <w:r>
        <w:rPr>
          <w:rStyle w:val="s1"/>
        </w:rPr>
        <w:t xml:space="preserve">Октябрьского </w:t>
      </w:r>
      <w:r>
        <w:t xml:space="preserve">СМО в сети учреждений социальной инфраструктуры Республики Калмыкия также оценивается как периферийное: центром вторичного социального обслуживания населения является административный центр – село Приютное, услуги более высокого уровня (высшее образование, </w:t>
      </w:r>
      <w:proofErr w:type="spellStart"/>
      <w:r>
        <w:t>культурно-досуговые</w:t>
      </w:r>
      <w:proofErr w:type="spellEnd"/>
      <w:r>
        <w:t xml:space="preserve"> услуги) жители могут получить в Элисте.</w:t>
      </w:r>
      <w:proofErr w:type="gramEnd"/>
    </w:p>
    <w:p w:rsidR="00650DD4" w:rsidRDefault="00650DD4" w:rsidP="00650DD4">
      <w:pPr>
        <w:pStyle w:val="p3"/>
        <w:jc w:val="both"/>
      </w:pPr>
      <w:r>
        <w:t xml:space="preserve">Рассмотрев все преимущества и недостатки расположения рассматриваемого муниципального образования, его ЭГП можно оценить как периферийное в Республике Калмыкия и периферийное в </w:t>
      </w:r>
      <w:proofErr w:type="spellStart"/>
      <w:r>
        <w:t>Приютненском</w:t>
      </w:r>
      <w:proofErr w:type="spellEnd"/>
      <w:r>
        <w:t xml:space="preserve"> районе, в целом, выгодное.</w:t>
      </w:r>
    </w:p>
    <w:p w:rsidR="00650DD4" w:rsidRDefault="00650DD4" w:rsidP="00650DD4">
      <w:pPr>
        <w:pStyle w:val="p4"/>
        <w:jc w:val="both"/>
      </w:pPr>
      <w:r>
        <w:t>На территории поселения находятся с/</w:t>
      </w:r>
      <w:proofErr w:type="spellStart"/>
      <w:r>
        <w:t>х</w:t>
      </w:r>
      <w:proofErr w:type="spellEnd"/>
      <w:r>
        <w:t xml:space="preserve"> предприятия разных видов деятельности:</w:t>
      </w:r>
    </w:p>
    <w:p w:rsidR="00650DD4" w:rsidRDefault="00650DD4" w:rsidP="00650DD4">
      <w:pPr>
        <w:pStyle w:val="p16"/>
        <w:jc w:val="both"/>
      </w:pPr>
      <w:r>
        <w:t xml:space="preserve">Важнейшей составной частью экономики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 xml:space="preserve">СМО является агропромышленный комплекс. В нём занято 65,8 % от общей численности занятых в экономике, задействована основная часть производственных фондов. Основу аграрного сектора планируемого муниципального образования составляет животноводство и </w:t>
      </w:r>
      <w:proofErr w:type="spellStart"/>
      <w:r>
        <w:t>растеневодство</w:t>
      </w:r>
      <w:proofErr w:type="spellEnd"/>
      <w:r>
        <w:t xml:space="preserve">. Основные направления: мясное скотоводство, мясное и тонкорунное овцеводство. </w:t>
      </w:r>
    </w:p>
    <w:p w:rsidR="00650DD4" w:rsidRPr="00E418D3" w:rsidRDefault="00650DD4" w:rsidP="00650DD4">
      <w:pPr>
        <w:pStyle w:val="p1"/>
        <w:jc w:val="both"/>
        <w:rPr>
          <w:b/>
        </w:rPr>
      </w:pPr>
      <w:r w:rsidRPr="00E418D3">
        <w:rPr>
          <w:rStyle w:val="s1"/>
        </w:rPr>
        <w:t>4. Анализ общего развития экономики Октябрьского СМО.</w:t>
      </w:r>
    </w:p>
    <w:p w:rsidR="00650DD4" w:rsidRDefault="00650DD4" w:rsidP="00650DD4">
      <w:pPr>
        <w:pStyle w:val="p16"/>
        <w:jc w:val="both"/>
      </w:pPr>
      <w:r>
        <w:lastRenderedPageBreak/>
        <w:t xml:space="preserve">Природно-экологические и ландшафтные особенности Калмыкии предопределяют базовые черты ее хозяйственной специализации, структуру региональной экономики, доминанту в ней аграрного кластера и, в первую очередь, экстенсивного животноводства овцеводческой направленности. Отраслевая структура экономики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 xml:space="preserve">СМО имеет </w:t>
      </w:r>
      <w:proofErr w:type="spellStart"/>
      <w:r>
        <w:t>моноотраслевой</w:t>
      </w:r>
      <w:proofErr w:type="spellEnd"/>
      <w:r>
        <w:t xml:space="preserve"> характер.</w:t>
      </w:r>
    </w:p>
    <w:p w:rsidR="00650DD4" w:rsidRDefault="00650DD4" w:rsidP="00650DD4">
      <w:pPr>
        <w:pStyle w:val="p16"/>
        <w:jc w:val="both"/>
      </w:pPr>
      <w:r>
        <w:t>В настоящее время основная часть территории СМО используется для сельскохозяйственного производства.</w:t>
      </w:r>
    </w:p>
    <w:p w:rsidR="00650DD4" w:rsidRDefault="00650DD4" w:rsidP="00650DD4">
      <w:pPr>
        <w:pStyle w:val="p16"/>
        <w:jc w:val="both"/>
      </w:pPr>
      <w:r>
        <w:t xml:space="preserve">Промышленное производство на территории </w:t>
      </w:r>
      <w:proofErr w:type="gramStart"/>
      <w:r>
        <w:t>планируемого</w:t>
      </w:r>
      <w:proofErr w:type="gramEnd"/>
      <w:r>
        <w:t xml:space="preserve"> СМО отсутствует. Проблемной сферой деятельности в </w:t>
      </w:r>
      <w:r>
        <w:rPr>
          <w:rStyle w:val="s1"/>
        </w:rPr>
        <w:t xml:space="preserve">Октябрьского </w:t>
      </w:r>
      <w:r>
        <w:t xml:space="preserve">СМО, как и в Республике в целом является отрасль промышленной переработки сельскохозяйственной продукции, фактически сельскохозяйственная </w:t>
      </w:r>
      <w:proofErr w:type="gramStart"/>
      <w:r>
        <w:t>продукция</w:t>
      </w:r>
      <w:proofErr w:type="gramEnd"/>
      <w:r>
        <w:t xml:space="preserve"> производимая в СМО перерабатывается за ее пределами.</w:t>
      </w:r>
    </w:p>
    <w:p w:rsidR="00650DD4" w:rsidRDefault="00650DD4" w:rsidP="00650DD4">
      <w:pPr>
        <w:pStyle w:val="p16"/>
        <w:jc w:val="both"/>
      </w:pPr>
      <w:r>
        <w:t xml:space="preserve">Агропромышленный комплекс </w:t>
      </w:r>
      <w:r>
        <w:rPr>
          <w:rStyle w:val="s1"/>
        </w:rPr>
        <w:t xml:space="preserve">Октябрьского </w:t>
      </w:r>
      <w:r>
        <w:t xml:space="preserve">СМО включает только сельское хозяйство (ядро АПК), которое составляет </w:t>
      </w:r>
      <w:proofErr w:type="spellStart"/>
      <w:r>
        <w:t>ведущуя</w:t>
      </w:r>
      <w:proofErr w:type="spellEnd"/>
      <w:r>
        <w:t xml:space="preserve"> отрасль – животноводство и ведущие формы организации производства: крестьянско-фермерские хозяйства и личные подсобные хозяйства. Предприятия первичной переработки сельскохозяйственного сырья отсутствуют. Пищевая промышленность отсутствует.</w:t>
      </w:r>
    </w:p>
    <w:p w:rsidR="00650DD4" w:rsidRDefault="00650DD4" w:rsidP="00650DD4">
      <w:pPr>
        <w:pStyle w:val="p16"/>
        <w:jc w:val="both"/>
      </w:pPr>
      <w:r>
        <w:t xml:space="preserve">В соответствии со Стратегией социально-экономического развития Южного федерального округа на период до 2020 года территория </w:t>
      </w:r>
      <w:r>
        <w:rPr>
          <w:rStyle w:val="s1"/>
        </w:rPr>
        <w:t xml:space="preserve">Октябрьского </w:t>
      </w:r>
      <w:r>
        <w:t xml:space="preserve">СМО Республика Калмыкия входит в межрегиональную Волжско-Каспийскую зону опережающего роста Южного федерального округа наряду с такими территориями, как Астраханская и Волгоградская области. Основными направлениями отраслевой специализации (применительно к территории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>СМО) будут являться:</w:t>
      </w:r>
    </w:p>
    <w:p w:rsidR="00650DD4" w:rsidRDefault="00650DD4" w:rsidP="00650DD4">
      <w:pPr>
        <w:pStyle w:val="p16"/>
        <w:jc w:val="both"/>
      </w:pPr>
      <w:r>
        <w:t>- отдельные направления агропромышленного комплекса (овощеводство, бахчеводство, мясное и шерстяное животноводство).</w:t>
      </w:r>
    </w:p>
    <w:p w:rsidR="00650DD4" w:rsidRPr="00E418D3" w:rsidRDefault="00650DD4" w:rsidP="00650DD4">
      <w:pPr>
        <w:pStyle w:val="p1"/>
        <w:jc w:val="both"/>
        <w:rPr>
          <w:b/>
        </w:rPr>
      </w:pPr>
      <w:r w:rsidRPr="00E418D3">
        <w:rPr>
          <w:rStyle w:val="s1"/>
        </w:rPr>
        <w:t>5. Сельское хозяйство и АПК.</w:t>
      </w:r>
    </w:p>
    <w:p w:rsidR="00650DD4" w:rsidRDefault="00650DD4" w:rsidP="00650DD4">
      <w:pPr>
        <w:pStyle w:val="p16"/>
        <w:jc w:val="both"/>
      </w:pPr>
      <w:r>
        <w:t xml:space="preserve">Территория </w:t>
      </w:r>
      <w:r>
        <w:rPr>
          <w:rStyle w:val="s1"/>
        </w:rPr>
        <w:t xml:space="preserve">Октябрьского </w:t>
      </w:r>
      <w:r>
        <w:t xml:space="preserve">СМО обладает весьма специфичными природными условиями, определяющими структуру сельского хозяйства и его место в хозяйственном комплексе </w:t>
      </w:r>
      <w:proofErr w:type="spellStart"/>
      <w:r>
        <w:t>Приютненского</w:t>
      </w:r>
      <w:proofErr w:type="spellEnd"/>
      <w:r>
        <w:t xml:space="preserve"> района и Республики Калмыкия в целом. Благоприятные для развития сельского хозяйства элементы природных условий сочетаются здесь с характеристиками, создающими серьёзные препятствия для данной отрасли.</w:t>
      </w:r>
    </w:p>
    <w:p w:rsidR="00650DD4" w:rsidRDefault="00650DD4" w:rsidP="00650DD4">
      <w:pPr>
        <w:pStyle w:val="p16"/>
        <w:jc w:val="both"/>
      </w:pPr>
      <w:proofErr w:type="gramStart"/>
      <w:r>
        <w:t>К первым относятся полупустынные ландшафты и континентальный климат с малоснежной зимой, представляющими большую ценность для животноводства, особенно крупного рогатого скота мясного направления и овцеводства.</w:t>
      </w:r>
      <w:proofErr w:type="gramEnd"/>
    </w:p>
    <w:p w:rsidR="00650DD4" w:rsidRDefault="00650DD4" w:rsidP="00650DD4">
      <w:pPr>
        <w:pStyle w:val="p16"/>
        <w:jc w:val="both"/>
      </w:pPr>
      <w:proofErr w:type="gramStart"/>
      <w:r>
        <w:t>К</w:t>
      </w:r>
      <w:proofErr w:type="gramEnd"/>
      <w:r>
        <w:t xml:space="preserve"> вторым: неразвитая гидрографическая сеть.</w:t>
      </w:r>
    </w:p>
    <w:p w:rsidR="00650DD4" w:rsidRDefault="00650DD4" w:rsidP="00650DD4">
      <w:pPr>
        <w:pStyle w:val="p16"/>
        <w:jc w:val="both"/>
      </w:pPr>
      <w:r>
        <w:t xml:space="preserve">Территория </w:t>
      </w:r>
      <w:r>
        <w:rPr>
          <w:rStyle w:val="s1"/>
        </w:rPr>
        <w:t xml:space="preserve">Октябрьского </w:t>
      </w:r>
      <w:r>
        <w:t>СМО составляет 66580 га, основная часть которой используется в качестве сенокосов и пастбищ.</w:t>
      </w:r>
    </w:p>
    <w:p w:rsidR="00650DD4" w:rsidRDefault="00650DD4" w:rsidP="00650DD4">
      <w:pPr>
        <w:pStyle w:val="p16"/>
        <w:jc w:val="both"/>
      </w:pPr>
      <w:r>
        <w:t xml:space="preserve">На территории </w:t>
      </w:r>
      <w:r>
        <w:rPr>
          <w:rStyle w:val="s1"/>
        </w:rPr>
        <w:t xml:space="preserve">Октябрьского </w:t>
      </w:r>
      <w:r>
        <w:t xml:space="preserve">СМО свою деятельность осуществляют 15 КФХ, 17 ЛПХ, 1 ООО «Агрофирма </w:t>
      </w:r>
      <w:proofErr w:type="spellStart"/>
      <w:r>
        <w:t>Уралан</w:t>
      </w:r>
      <w:proofErr w:type="spellEnd"/>
      <w:r>
        <w:t>». 1 АО «Аршан»</w:t>
      </w:r>
    </w:p>
    <w:p w:rsidR="00650DD4" w:rsidRDefault="00650DD4" w:rsidP="00650DD4">
      <w:pPr>
        <w:pStyle w:val="p1"/>
        <w:jc w:val="both"/>
      </w:pPr>
      <w:r>
        <w:rPr>
          <w:rStyle w:val="s3"/>
        </w:rPr>
        <w:t>Основные показатели работы сельского хозяйства.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60"/>
        <w:gridCol w:w="66"/>
        <w:gridCol w:w="66"/>
        <w:gridCol w:w="540"/>
        <w:gridCol w:w="540"/>
        <w:gridCol w:w="55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lastRenderedPageBreak/>
              <w:t>Всего, хозяйств, единиц, в том числе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Сельхозпредприятия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Личные подсобные хозяйства (ЛПХ)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Крестьянско-фермерские (КФХ)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Численность занятых, человек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Сельхозпредприятия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Личные подсобные хозяйства (ЛПХ)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34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Крестьянско-фермерские (КФХ)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</w:tr>
    </w:tbl>
    <w:p w:rsidR="00650DD4" w:rsidRDefault="00650DD4" w:rsidP="00650DD4">
      <w:pPr>
        <w:pStyle w:val="p2"/>
        <w:jc w:val="both"/>
      </w:pPr>
      <w:r>
        <w:t>В муниципальном образовании получили развитие личные подсобные хозяйства (ЛПХ). В них содержится часть сельскохозяйственных животных муниципального образования.</w:t>
      </w:r>
    </w:p>
    <w:p w:rsidR="00650DD4" w:rsidRDefault="00650DD4" w:rsidP="00650DD4">
      <w:pPr>
        <w:pStyle w:val="p1"/>
        <w:jc w:val="both"/>
        <w:rPr>
          <w:rStyle w:val="s3"/>
        </w:rPr>
      </w:pPr>
      <w:r>
        <w:rPr>
          <w:rStyle w:val="s3"/>
        </w:rPr>
        <w:t xml:space="preserve">Наличие скота и птицы в личных подсобных хозяйствах </w:t>
      </w:r>
      <w:r>
        <w:rPr>
          <w:rStyle w:val="s1"/>
        </w:rPr>
        <w:t xml:space="preserve">Октябрьского </w:t>
      </w:r>
      <w:r>
        <w:rPr>
          <w:rStyle w:val="s3"/>
        </w:rPr>
        <w:t>СМО, единиц.</w:t>
      </w:r>
    </w:p>
    <w:p w:rsidR="00650DD4" w:rsidRDefault="00650DD4" w:rsidP="00650DD4">
      <w:pPr>
        <w:pStyle w:val="p1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0"/>
        <w:gridCol w:w="66"/>
        <w:gridCol w:w="66"/>
        <w:gridCol w:w="540"/>
        <w:gridCol w:w="660"/>
        <w:gridCol w:w="67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Крупный рогатый скот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1600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1600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1600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Лошади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Овцы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9958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10050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11000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Козы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Свиньи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Кролики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Индейки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Гуси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Утки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Куры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150</w:t>
            </w:r>
          </w:p>
        </w:tc>
      </w:tr>
    </w:tbl>
    <w:p w:rsidR="00650DD4" w:rsidRDefault="00650DD4" w:rsidP="00650DD4">
      <w:pPr>
        <w:pStyle w:val="p16"/>
        <w:jc w:val="both"/>
      </w:pPr>
      <w:r>
        <w:t>Дальнейшее развитие агропромышленного комплекса сдерживает ряд факторов:</w:t>
      </w:r>
    </w:p>
    <w:p w:rsidR="00650DD4" w:rsidRDefault="00650DD4" w:rsidP="00650DD4">
      <w:pPr>
        <w:pStyle w:val="p16"/>
        <w:jc w:val="both"/>
      </w:pPr>
      <w:r>
        <w:t>- использование малопроизводительного, морально устаревшего оборудования;</w:t>
      </w:r>
    </w:p>
    <w:p w:rsidR="00650DD4" w:rsidRDefault="00650DD4" w:rsidP="00650DD4">
      <w:pPr>
        <w:pStyle w:val="p16"/>
        <w:jc w:val="both"/>
      </w:pPr>
      <w:r>
        <w:t>- небольшой объем государственной поддержки для осуществления модернизации и технического перевооружения;</w:t>
      </w:r>
    </w:p>
    <w:p w:rsidR="00650DD4" w:rsidRDefault="00650DD4" w:rsidP="00650DD4">
      <w:pPr>
        <w:pStyle w:val="p16"/>
        <w:jc w:val="both"/>
      </w:pPr>
      <w:r>
        <w:t>- неустойчивое финансовое положение;</w:t>
      </w:r>
    </w:p>
    <w:p w:rsidR="00650DD4" w:rsidRDefault="00650DD4" w:rsidP="00650DD4">
      <w:pPr>
        <w:pStyle w:val="p16"/>
        <w:jc w:val="both"/>
      </w:pPr>
      <w:r>
        <w:t>- недостаток собственных средств на внедрение новых технологий и техническое перевооружение, модернизацию производства;</w:t>
      </w:r>
    </w:p>
    <w:p w:rsidR="00650DD4" w:rsidRDefault="00650DD4" w:rsidP="00650DD4">
      <w:pPr>
        <w:pStyle w:val="p16"/>
        <w:jc w:val="both"/>
      </w:pPr>
      <w:r>
        <w:t>- рост цен на энергоносители и транспортировку сырья и продукции;</w:t>
      </w:r>
    </w:p>
    <w:p w:rsidR="00650DD4" w:rsidRDefault="00650DD4" w:rsidP="00650DD4">
      <w:pPr>
        <w:pStyle w:val="p16"/>
        <w:jc w:val="both"/>
      </w:pPr>
      <w:r>
        <w:t xml:space="preserve">- не </w:t>
      </w:r>
      <w:proofErr w:type="spellStart"/>
      <w:r>
        <w:t>урегулированность</w:t>
      </w:r>
      <w:proofErr w:type="spellEnd"/>
      <w:r>
        <w:t xml:space="preserve"> вопросов платежей и </w:t>
      </w:r>
      <w:proofErr w:type="spellStart"/>
      <w:r>
        <w:t>взаимозадолженности</w:t>
      </w:r>
      <w:proofErr w:type="spellEnd"/>
      <w:r>
        <w:t xml:space="preserve"> между поставщиками сырья, перерабатывающими и торговыми организациями.</w:t>
      </w:r>
    </w:p>
    <w:p w:rsidR="00650DD4" w:rsidRPr="00E418D3" w:rsidRDefault="00650DD4" w:rsidP="00650DD4">
      <w:pPr>
        <w:pStyle w:val="p1"/>
        <w:jc w:val="both"/>
        <w:rPr>
          <w:b/>
        </w:rPr>
      </w:pPr>
      <w:r w:rsidRPr="00E418D3">
        <w:rPr>
          <w:rStyle w:val="s1"/>
        </w:rPr>
        <w:t>7. Малое предпринимательство.</w:t>
      </w:r>
    </w:p>
    <w:p w:rsidR="00650DD4" w:rsidRDefault="00650DD4" w:rsidP="00650DD4">
      <w:pPr>
        <w:pStyle w:val="p16"/>
        <w:jc w:val="both"/>
      </w:pPr>
      <w:r>
        <w:lastRenderedPageBreak/>
        <w:t xml:space="preserve">Важная роль в развитии экономического потенциала </w:t>
      </w:r>
      <w:r>
        <w:rPr>
          <w:rStyle w:val="s1"/>
        </w:rPr>
        <w:t xml:space="preserve">Октябрьского </w:t>
      </w:r>
      <w:r>
        <w:t>СМО принадлежит малому предпринимательству, которое способно обеспечить создание новых рабочих мест, формирование оптимальной структуры экономического комплекса и насыщение рынка товарами и услугами.</w:t>
      </w:r>
    </w:p>
    <w:p w:rsidR="00650DD4" w:rsidRDefault="00650DD4" w:rsidP="00650DD4">
      <w:pPr>
        <w:pStyle w:val="p16"/>
        <w:jc w:val="both"/>
      </w:pPr>
      <w:r>
        <w:t xml:space="preserve">Наличие значительных пастбищных угодий и пашни на территории </w:t>
      </w:r>
      <w:r>
        <w:rPr>
          <w:rStyle w:val="s1"/>
        </w:rPr>
        <w:t xml:space="preserve">Октябрьского </w:t>
      </w:r>
      <w:r>
        <w:t>СМО способствует преобладанию в сфере малого бизнеса предпринимателей, занятых производством сельскохозяйственной продукции, занимающих ведущую долю в общей структуре занятых предпринимательством.</w:t>
      </w:r>
    </w:p>
    <w:p w:rsidR="00650DD4" w:rsidRDefault="00650DD4" w:rsidP="00650DD4">
      <w:pPr>
        <w:pStyle w:val="p16"/>
        <w:jc w:val="both"/>
      </w:pPr>
      <w:r>
        <w:t>Вторым предпочтительным направлением деятельности для субъектов малого предпринимательства являются торговля и общественное питание.</w:t>
      </w:r>
    </w:p>
    <w:p w:rsidR="00650DD4" w:rsidRDefault="00650DD4" w:rsidP="00650DD4">
      <w:pPr>
        <w:pStyle w:val="p16"/>
        <w:jc w:val="both"/>
      </w:pPr>
      <w:r>
        <w:t xml:space="preserve">На территории </w:t>
      </w:r>
      <w:r>
        <w:rPr>
          <w:rStyle w:val="s1"/>
        </w:rPr>
        <w:t xml:space="preserve">Октябрьского </w:t>
      </w:r>
      <w:r>
        <w:t>СМО зарегистрировано 4 предприятия торговли.</w:t>
      </w:r>
    </w:p>
    <w:p w:rsidR="00650DD4" w:rsidRDefault="00650DD4" w:rsidP="00650DD4">
      <w:pPr>
        <w:pStyle w:val="p16"/>
        <w:jc w:val="both"/>
      </w:pPr>
      <w:r>
        <w:t xml:space="preserve">Остальные сферы малого бизнеса в СМО выражены недостаточно, что свидетельствует о необходимости корректировки отраслевой структуры малого предпринимательства путем оказания поддержки развитию </w:t>
      </w:r>
      <w:proofErr w:type="gramStart"/>
      <w:r>
        <w:t>приоритетных</w:t>
      </w:r>
      <w:proofErr w:type="gramEnd"/>
      <w:r>
        <w:t xml:space="preserve"> для </w:t>
      </w:r>
      <w:r>
        <w:rPr>
          <w:rStyle w:val="s1"/>
        </w:rPr>
        <w:t xml:space="preserve">Октябрьского </w:t>
      </w:r>
      <w:r>
        <w:t>СМО РК.</w:t>
      </w:r>
    </w:p>
    <w:p w:rsidR="00650DD4" w:rsidRDefault="00650DD4" w:rsidP="00650DD4">
      <w:pPr>
        <w:pStyle w:val="p16"/>
        <w:jc w:val="both"/>
      </w:pPr>
      <w:r>
        <w:t xml:space="preserve">По состоянию на начало 2018 года на территории </w:t>
      </w:r>
      <w:r>
        <w:rPr>
          <w:rStyle w:val="s1"/>
        </w:rPr>
        <w:t xml:space="preserve">Октябрьского </w:t>
      </w:r>
      <w:r>
        <w:t xml:space="preserve">СМО зарегистрировано 4 предприятия торговли, 15 КФХ и 17ЛПХ. </w:t>
      </w:r>
    </w:p>
    <w:p w:rsidR="00650DD4" w:rsidRDefault="00650DD4" w:rsidP="00650DD4">
      <w:pPr>
        <w:pStyle w:val="p16"/>
        <w:jc w:val="both"/>
      </w:pPr>
      <w:r>
        <w:t>Среднесписочная численность работников субъектов малого предпринимательства составляет 83 человека (42 – КФХ, 4-предприятий торговли).</w:t>
      </w:r>
    </w:p>
    <w:p w:rsidR="00650DD4" w:rsidRDefault="00650DD4" w:rsidP="00650DD4">
      <w:pPr>
        <w:pStyle w:val="p1"/>
        <w:jc w:val="both"/>
      </w:pPr>
      <w:r>
        <w:rPr>
          <w:rStyle w:val="s3"/>
        </w:rPr>
        <w:t>Основные показатели работы малых предприятий.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5"/>
        <w:gridCol w:w="30"/>
        <w:gridCol w:w="144"/>
        <w:gridCol w:w="144"/>
        <w:gridCol w:w="1649"/>
        <w:gridCol w:w="1649"/>
        <w:gridCol w:w="2044"/>
      </w:tblGrid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gridSpan w:val="6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Основные показатели работы крестьянско-фермерских хозяйств.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предприятий,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Численность занятых, человек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42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6200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7400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8800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gridSpan w:val="6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Основные показатели работы предприятий торговли.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предприятий,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Численность занятых, человек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9000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10000</w:t>
            </w:r>
          </w:p>
        </w:tc>
      </w:tr>
    </w:tbl>
    <w:p w:rsidR="00650DD4" w:rsidRDefault="00650DD4" w:rsidP="00650DD4">
      <w:pPr>
        <w:pStyle w:val="p1"/>
        <w:jc w:val="both"/>
      </w:pPr>
      <w:r>
        <w:rPr>
          <w:rStyle w:val="s3"/>
        </w:rPr>
        <w:t xml:space="preserve">Система торговли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rPr>
          <w:rStyle w:val="s3"/>
        </w:rPr>
        <w:t>СМО.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"/>
        <w:gridCol w:w="3723"/>
        <w:gridCol w:w="2778"/>
        <w:gridCol w:w="2294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№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Наименование населенных пунктов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Количество магазинов, ед.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Торговая площадь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поселок Октябрьский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85</w:t>
            </w:r>
          </w:p>
        </w:tc>
      </w:tr>
    </w:tbl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 xml:space="preserve">8. Жилищный фонд </w:t>
      </w:r>
      <w:proofErr w:type="gramStart"/>
      <w:r w:rsidRPr="003F4A07">
        <w:rPr>
          <w:rStyle w:val="s1"/>
        </w:rPr>
        <w:t>Октябрьского</w:t>
      </w:r>
      <w:proofErr w:type="gramEnd"/>
      <w:r w:rsidRPr="003F4A07">
        <w:rPr>
          <w:rStyle w:val="s1"/>
        </w:rPr>
        <w:t xml:space="preserve"> СМО.</w:t>
      </w:r>
    </w:p>
    <w:p w:rsidR="00650DD4" w:rsidRDefault="00650DD4" w:rsidP="00650DD4">
      <w:pPr>
        <w:pStyle w:val="p16"/>
        <w:jc w:val="both"/>
      </w:pPr>
      <w:r>
        <w:t xml:space="preserve">Общая площадь жилищного фонда </w:t>
      </w:r>
      <w:r>
        <w:rPr>
          <w:rStyle w:val="s1"/>
        </w:rPr>
        <w:t xml:space="preserve">Октябрьского </w:t>
      </w:r>
      <w:r>
        <w:t xml:space="preserve">СМО в начале 2018 года составила </w:t>
      </w:r>
      <w:smartTag w:uri="urn:schemas-microsoft-com:office:smarttags" w:element="metricconverter">
        <w:smartTagPr>
          <w:attr w:name="ProductID" w:val="22500 м2"/>
        </w:smartTagPr>
        <w:r>
          <w:t>22500 м</w:t>
        </w:r>
        <w:proofErr w:type="gramStart"/>
        <w:r>
          <w:rPr>
            <w:rStyle w:val="s8"/>
          </w:rPr>
          <w:t>2</w:t>
        </w:r>
      </w:smartTag>
      <w:proofErr w:type="gramEnd"/>
      <w:r>
        <w:t xml:space="preserve">. </w:t>
      </w:r>
      <w:proofErr w:type="gramStart"/>
      <w:r>
        <w:t xml:space="preserve">Жилищный фонд </w:t>
      </w:r>
      <w:r>
        <w:rPr>
          <w:rStyle w:val="s1"/>
        </w:rPr>
        <w:t xml:space="preserve">Октябрьского </w:t>
      </w:r>
      <w:r>
        <w:t>СМО представлен 2 категориями жилья:</w:t>
      </w:r>
      <w:proofErr w:type="gramEnd"/>
    </w:p>
    <w:p w:rsidR="00650DD4" w:rsidRDefault="00650DD4" w:rsidP="00650DD4">
      <w:pPr>
        <w:pStyle w:val="p16"/>
        <w:jc w:val="both"/>
      </w:pPr>
      <w:r>
        <w:lastRenderedPageBreak/>
        <w:t xml:space="preserve">- муниципальный жилищный фонд </w:t>
      </w:r>
    </w:p>
    <w:p w:rsidR="00650DD4" w:rsidRDefault="00650DD4" w:rsidP="00650DD4">
      <w:pPr>
        <w:pStyle w:val="p16"/>
        <w:jc w:val="both"/>
      </w:pPr>
      <w:r>
        <w:t>- частный жилищный фонд.</w:t>
      </w:r>
    </w:p>
    <w:p w:rsidR="00650DD4" w:rsidRPr="003F4A07" w:rsidRDefault="00650DD4" w:rsidP="00650DD4">
      <w:pPr>
        <w:pStyle w:val="p1"/>
        <w:jc w:val="both"/>
      </w:pPr>
      <w:r w:rsidRPr="003F4A07">
        <w:rPr>
          <w:rStyle w:val="s3"/>
        </w:rPr>
        <w:t xml:space="preserve">Жилищный фонд </w:t>
      </w:r>
      <w:proofErr w:type="gramStart"/>
      <w:r w:rsidRPr="003F4A07">
        <w:rPr>
          <w:rStyle w:val="s1"/>
        </w:rPr>
        <w:t>Октябрьского</w:t>
      </w:r>
      <w:proofErr w:type="gramEnd"/>
      <w:r w:rsidRPr="003F4A07">
        <w:rPr>
          <w:rStyle w:val="s1"/>
        </w:rPr>
        <w:t xml:space="preserve"> </w:t>
      </w:r>
      <w:r w:rsidRPr="003F4A07">
        <w:rPr>
          <w:rStyle w:val="s3"/>
        </w:rPr>
        <w:t>СМО.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7"/>
        <w:gridCol w:w="1832"/>
        <w:gridCol w:w="660"/>
        <w:gridCol w:w="660"/>
        <w:gridCol w:w="660"/>
        <w:gridCol w:w="660"/>
        <w:gridCol w:w="660"/>
        <w:gridCol w:w="630"/>
        <w:gridCol w:w="45"/>
      </w:tblGrid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Наименования показателей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Жилищный фонд, всего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Общая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Жилая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квартир,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gridSpan w:val="6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В том числе: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Муниципальный жилищный фонд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Общая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Жилая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квартир,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Государственный жилищный фонд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Общая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Жилая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квартир,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Частный жилищный фонд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Pr="00E04262" w:rsidRDefault="00650DD4" w:rsidP="004026DE">
            <w:pPr>
              <w:pStyle w:val="p1"/>
              <w:jc w:val="both"/>
              <w:rPr>
                <w:sz w:val="22"/>
                <w:szCs w:val="22"/>
              </w:rPr>
            </w:pPr>
            <w:r w:rsidRPr="00E04262">
              <w:rPr>
                <w:sz w:val="22"/>
                <w:szCs w:val="22"/>
              </w:rPr>
              <w:t>2250</w:t>
            </w:r>
            <w:r>
              <w:rPr>
                <w:sz w:val="22"/>
                <w:szCs w:val="22"/>
              </w:rPr>
              <w:t>0</w:t>
            </w:r>
            <w:r w:rsidRPr="00E042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50DD4" w:rsidRPr="00E04262" w:rsidRDefault="00650DD4" w:rsidP="004026DE">
            <w:pPr>
              <w:pStyle w:val="p1"/>
              <w:jc w:val="both"/>
              <w:rPr>
                <w:sz w:val="20"/>
                <w:szCs w:val="20"/>
              </w:rPr>
            </w:pPr>
            <w:r w:rsidRPr="00E04262">
              <w:rPr>
                <w:sz w:val="20"/>
                <w:szCs w:val="20"/>
              </w:rPr>
              <w:t xml:space="preserve">22500 </w:t>
            </w:r>
          </w:p>
        </w:tc>
      </w:tr>
      <w:tr w:rsidR="00650DD4" w:rsidTr="004026D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Общая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</w:t>
            </w:r>
          </w:p>
        </w:tc>
      </w:tr>
      <w:tr w:rsidR="00650DD4" w:rsidTr="004026DE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  <w:rPr>
                <w:sz w:val="20"/>
                <w:szCs w:val="20"/>
              </w:rPr>
            </w:pPr>
          </w:p>
        </w:tc>
      </w:tr>
      <w:tr w:rsidR="00650DD4" w:rsidTr="004026D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Жилая площадь, м</w:t>
            </w:r>
            <w:proofErr w:type="gramStart"/>
            <w:r>
              <w:rPr>
                <w:rStyle w:val="s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17000</w:t>
            </w:r>
          </w:p>
        </w:tc>
        <w:tc>
          <w:tcPr>
            <w:tcW w:w="0" w:type="auto"/>
            <w:vAlign w:val="center"/>
          </w:tcPr>
          <w:p w:rsidR="00650DD4" w:rsidRPr="00E04262" w:rsidRDefault="00650DD4" w:rsidP="004026DE">
            <w:pPr>
              <w:pStyle w:val="p1"/>
              <w:jc w:val="both"/>
              <w:rPr>
                <w:sz w:val="20"/>
                <w:szCs w:val="20"/>
              </w:rPr>
            </w:pPr>
            <w:r w:rsidRPr="00E04262"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  <w:vAlign w:val="center"/>
          </w:tcPr>
          <w:p w:rsidR="00650DD4" w:rsidRPr="00E04262" w:rsidRDefault="00650DD4" w:rsidP="004026DE">
            <w:pPr>
              <w:pStyle w:val="p1"/>
              <w:jc w:val="both"/>
              <w:rPr>
                <w:sz w:val="20"/>
                <w:szCs w:val="20"/>
              </w:rPr>
            </w:pPr>
            <w:r w:rsidRPr="00E04262">
              <w:rPr>
                <w:sz w:val="20"/>
                <w:szCs w:val="20"/>
              </w:rPr>
              <w:t>17000</w:t>
            </w:r>
          </w:p>
        </w:tc>
      </w:tr>
      <w:tr w:rsidR="00650DD4" w:rsidTr="004026D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Число квартир, единиц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333</w:t>
            </w:r>
          </w:p>
        </w:tc>
      </w:tr>
    </w:tbl>
    <w:p w:rsidR="00650DD4" w:rsidRDefault="00650DD4" w:rsidP="00650DD4">
      <w:pPr>
        <w:pStyle w:val="p1"/>
        <w:jc w:val="both"/>
      </w:pPr>
      <w:r>
        <w:rPr>
          <w:rStyle w:val="s3"/>
        </w:rPr>
        <w:t xml:space="preserve">Динамика основных показателей жилищного фонда </w:t>
      </w:r>
      <w:r>
        <w:rPr>
          <w:rStyle w:val="s1"/>
        </w:rPr>
        <w:t xml:space="preserve">Октябрьского </w:t>
      </w:r>
      <w:r>
        <w:rPr>
          <w:rStyle w:val="s3"/>
        </w:rPr>
        <w:t>СМО.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70"/>
        <w:gridCol w:w="540"/>
        <w:gridCol w:w="540"/>
        <w:gridCol w:w="540"/>
        <w:gridCol w:w="55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Наименование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Ввод в эксплуатацию жилых домов за счет всех источников финансирования, м</w:t>
            </w:r>
            <w:proofErr w:type="gramStart"/>
            <w:r>
              <w:rPr>
                <w:rStyle w:val="s8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Средняя обеспеченность населения общей площадью жилья м</w:t>
            </w:r>
            <w:proofErr w:type="gramStart"/>
            <w:r>
              <w:rPr>
                <w:rStyle w:val="s8"/>
              </w:rPr>
              <w:t>2</w:t>
            </w:r>
            <w:proofErr w:type="gramEnd"/>
            <w:r>
              <w:t>/чел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20,3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23</w:t>
            </w:r>
          </w:p>
        </w:tc>
      </w:tr>
    </w:tbl>
    <w:p w:rsidR="00650DD4" w:rsidRDefault="00650DD4" w:rsidP="00650DD4">
      <w:pPr>
        <w:pStyle w:val="p16"/>
        <w:jc w:val="both"/>
      </w:pPr>
      <w:r>
        <w:t xml:space="preserve">В настоящее время в целом деятельность жилищно-коммунального комплекса </w:t>
      </w:r>
      <w:r>
        <w:rPr>
          <w:rStyle w:val="s1"/>
        </w:rPr>
        <w:t xml:space="preserve">Октябрьского </w:t>
      </w:r>
      <w:r>
        <w:t>СМО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650DD4" w:rsidRDefault="00650DD4" w:rsidP="00650DD4">
      <w:pPr>
        <w:pStyle w:val="p16"/>
        <w:jc w:val="both"/>
      </w:pPr>
      <w:r>
        <w:t>Причинами возникновения этих проблем являются отсутствие отдельных объектов жилищно-коммунальной инфраструктуры (питьевого водопровода, канализационной системы, системы утилизации ТБО), а так же высокий уровень износа резервуаров для водоснабжения, технологическая отсталость имеющегося оборудования. Играет немаловажную роль и низкая эффективность системы управления в этом секторе экономики сельского поселения, непрозрачные методы ценообразования на товары и услуги организаций жилищно-коммунального комплекса.</w:t>
      </w:r>
    </w:p>
    <w:p w:rsidR="00650DD4" w:rsidRDefault="00650DD4" w:rsidP="00650DD4">
      <w:pPr>
        <w:pStyle w:val="p16"/>
        <w:jc w:val="both"/>
      </w:pPr>
      <w:r>
        <w:lastRenderedPageBreak/>
        <w:t xml:space="preserve">Основой развития </w:t>
      </w:r>
      <w:r>
        <w:rPr>
          <w:rStyle w:val="s1"/>
        </w:rPr>
        <w:t xml:space="preserve">Октябрьского </w:t>
      </w:r>
      <w:r>
        <w:t>СМО на расчетный срок должно стать перспективное доведение до 100% показателей обеспеченности жилищного фонда сетевым газом, водой питьевого качества.</w:t>
      </w:r>
    </w:p>
    <w:p w:rsidR="00650DD4" w:rsidRPr="00E418D3" w:rsidRDefault="00650DD4" w:rsidP="00650DD4">
      <w:pPr>
        <w:pStyle w:val="p4"/>
        <w:jc w:val="both"/>
        <w:rPr>
          <w:b/>
        </w:rPr>
      </w:pPr>
      <w:r w:rsidRPr="00E418D3">
        <w:rPr>
          <w:rStyle w:val="s1"/>
        </w:rPr>
        <w:t>9. Население. Демографические и трудовые ресурсы.</w:t>
      </w:r>
    </w:p>
    <w:p w:rsidR="00650DD4" w:rsidRDefault="00650DD4" w:rsidP="00650DD4">
      <w:pPr>
        <w:pStyle w:val="p3"/>
        <w:jc w:val="both"/>
      </w:pPr>
      <w:r>
        <w:t>На современном этапе развития человеческий и трудовой капитал являются важнейшими ресурсами территории. Анализ демографической ситуации – одна из главнейших составляющих оценки тенденций экономического роста поселения. Возрастной, половой и национальный состав населения во многом определяют перспективы и проблемы рынка труда, а значит и производственный потенциал. Количественная оценка тенденций состояния и использования трудовых ресурсов позволяет учитывать и определять направления повышения их эффективности.</w:t>
      </w:r>
    </w:p>
    <w:p w:rsidR="00650DD4" w:rsidRDefault="00650DD4" w:rsidP="00650DD4">
      <w:pPr>
        <w:pStyle w:val="p3"/>
        <w:jc w:val="both"/>
      </w:pPr>
      <w:proofErr w:type="gramStart"/>
      <w:r>
        <w:t xml:space="preserve">Демографическая ситуация, сложившаяся в </w:t>
      </w:r>
      <w:r>
        <w:rPr>
          <w:rStyle w:val="s1"/>
        </w:rPr>
        <w:t xml:space="preserve">Октябрьского </w:t>
      </w:r>
      <w:r>
        <w:t>СМО, имеет сложный комплексный характер и позитивные тенденции развития.</w:t>
      </w:r>
      <w:proofErr w:type="gramEnd"/>
      <w:r>
        <w:t xml:space="preserve"> Оба населенных пункта </w:t>
      </w:r>
      <w:r>
        <w:rPr>
          <w:rStyle w:val="s1"/>
        </w:rPr>
        <w:t xml:space="preserve">Октябрьского </w:t>
      </w:r>
      <w:r>
        <w:t>СМО входят в группу средних пунктов Республики Калмыкия (с численностью населения менее 500 человек). По данным на 01.01.2016 г. население планируемого СМО составляло 537 человек. Демографическая ситуация в целом стабильная, последние десятилетия в поселении наблюдается естественный прирост и миграционный отток населения.</w:t>
      </w:r>
    </w:p>
    <w:p w:rsidR="00650DD4" w:rsidRPr="003F4A07" w:rsidRDefault="00650DD4" w:rsidP="00650DD4">
      <w:pPr>
        <w:pStyle w:val="p9"/>
        <w:jc w:val="both"/>
        <w:rPr>
          <w:b/>
        </w:rPr>
      </w:pPr>
      <w:r w:rsidRPr="003F4A07">
        <w:rPr>
          <w:rStyle w:val="s1"/>
        </w:rPr>
        <w:t>9.1. Динамика численности населения.</w:t>
      </w:r>
    </w:p>
    <w:p w:rsidR="00650DD4" w:rsidRDefault="00650DD4" w:rsidP="00650DD4">
      <w:pPr>
        <w:pStyle w:val="p18"/>
        <w:jc w:val="both"/>
      </w:pPr>
      <w:r>
        <w:t xml:space="preserve">На 01.01.2016 года численность населения </w:t>
      </w:r>
      <w:r>
        <w:rPr>
          <w:rStyle w:val="s1"/>
        </w:rPr>
        <w:t xml:space="preserve">Октябрьского </w:t>
      </w:r>
      <w:r>
        <w:t xml:space="preserve">СМО составила 537 человек, это 4,5% от всего населения </w:t>
      </w:r>
      <w:proofErr w:type="spellStart"/>
      <w:r>
        <w:t>Приютненского</w:t>
      </w:r>
      <w:proofErr w:type="spellEnd"/>
      <w:r>
        <w:t xml:space="preserve"> муниципального района. </w:t>
      </w:r>
    </w:p>
    <w:p w:rsidR="00650DD4" w:rsidRDefault="00650DD4" w:rsidP="00650DD4">
      <w:pPr>
        <w:pStyle w:val="p19"/>
        <w:jc w:val="both"/>
      </w:pPr>
      <w:r>
        <w:rPr>
          <w:rStyle w:val="s3"/>
        </w:rPr>
        <w:t xml:space="preserve">Динамика численности населения </w:t>
      </w:r>
      <w:r>
        <w:rPr>
          <w:rStyle w:val="s1"/>
        </w:rPr>
        <w:t xml:space="preserve">Октябрьского </w:t>
      </w:r>
      <w:r>
        <w:rPr>
          <w:rStyle w:val="s3"/>
        </w:rPr>
        <w:t>СМО Республики Калмыкия.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01"/>
        <w:gridCol w:w="540"/>
        <w:gridCol w:w="540"/>
        <w:gridCol w:w="540"/>
        <w:gridCol w:w="540"/>
        <w:gridCol w:w="540"/>
        <w:gridCol w:w="55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СМО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 xml:space="preserve">Октябрьского </w:t>
            </w:r>
            <w:r>
              <w:t>СМО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539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537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524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542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540</w:t>
            </w:r>
          </w:p>
        </w:tc>
      </w:tr>
    </w:tbl>
    <w:p w:rsidR="00650DD4" w:rsidRPr="003F4A07" w:rsidRDefault="00650DD4" w:rsidP="00650DD4">
      <w:pPr>
        <w:pStyle w:val="p2"/>
        <w:jc w:val="both"/>
        <w:rPr>
          <w:b/>
        </w:rPr>
      </w:pPr>
      <w:r w:rsidRPr="003F4A07">
        <w:rPr>
          <w:rStyle w:val="s1"/>
        </w:rPr>
        <w:t>9.2. Демографические и миграционные процессы.</w:t>
      </w:r>
    </w:p>
    <w:p w:rsidR="00650DD4" w:rsidRDefault="00650DD4" w:rsidP="00650DD4">
      <w:pPr>
        <w:pStyle w:val="p18"/>
        <w:jc w:val="both"/>
      </w:pPr>
      <w:proofErr w:type="gramStart"/>
      <w:r>
        <w:t xml:space="preserve">Демографическая ситуация в </w:t>
      </w:r>
      <w:r>
        <w:rPr>
          <w:rStyle w:val="s1"/>
        </w:rPr>
        <w:t xml:space="preserve">Октябрьского </w:t>
      </w:r>
      <w:r>
        <w:t>СМО развивается под влиянием сложившихся тенденций рождаемости, смертности и миграции населения.</w:t>
      </w:r>
      <w:proofErr w:type="gramEnd"/>
      <w:r>
        <w:t xml:space="preserve"> Для СМО характерен положительный естественный прирост.</w:t>
      </w:r>
    </w:p>
    <w:p w:rsidR="00650DD4" w:rsidRDefault="00650DD4" w:rsidP="00650DD4">
      <w:pPr>
        <w:pStyle w:val="p18"/>
        <w:jc w:val="both"/>
      </w:pPr>
      <w:r>
        <w:rPr>
          <w:rStyle w:val="s3"/>
        </w:rPr>
        <w:t>Естественное движение населения.</w:t>
      </w:r>
    </w:p>
    <w:p w:rsidR="00650DD4" w:rsidRDefault="00650DD4" w:rsidP="00650DD4">
      <w:pPr>
        <w:pStyle w:val="p18"/>
        <w:jc w:val="both"/>
      </w:pPr>
      <w:r>
        <w:t>Число родившихся за 2017 году возросло на 5 человек, а число умерших на 2 человек (в сравнении с 2008 годом).</w:t>
      </w:r>
    </w:p>
    <w:p w:rsidR="00650DD4" w:rsidRDefault="00650DD4" w:rsidP="00650DD4">
      <w:pPr>
        <w:pStyle w:val="p18"/>
        <w:jc w:val="both"/>
      </w:pPr>
      <w:r>
        <w:t>Рост рождаемости обусловлен рядом причин: особенностями демографических особенностей реализацией мер, принимаемых по стимулированию рождаемости, осуществлением приоритетного национального проекта в здравоохранении, изменениями в структуре репродуктивного возраста населения, изменением репродуктивных установок населения или их более полной реализации (в частности, реализация отложенных рождений).</w:t>
      </w:r>
    </w:p>
    <w:p w:rsidR="00650DD4" w:rsidRDefault="00650DD4" w:rsidP="00650DD4">
      <w:pPr>
        <w:pStyle w:val="p19"/>
        <w:jc w:val="both"/>
      </w:pPr>
      <w:r>
        <w:rPr>
          <w:rStyle w:val="s3"/>
        </w:rPr>
        <w:t xml:space="preserve">Демографическая ситуация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rPr>
          <w:rStyle w:val="s3"/>
        </w:rPr>
        <w:t>СМО.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1408"/>
        <w:gridCol w:w="1273"/>
        <w:gridCol w:w="310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0"/>
              <w:jc w:val="both"/>
            </w:pPr>
            <w:r>
              <w:lastRenderedPageBreak/>
              <w:t>Год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0"/>
              <w:jc w:val="both"/>
            </w:pPr>
            <w:r>
              <w:t>Рождаемость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20"/>
              <w:jc w:val="both"/>
            </w:pPr>
            <w:r>
              <w:t>Смертность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Естественный прирост/убыль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+9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+7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+9</w:t>
            </w:r>
          </w:p>
        </w:tc>
      </w:tr>
    </w:tbl>
    <w:p w:rsidR="00650DD4" w:rsidRDefault="00650DD4" w:rsidP="00650DD4">
      <w:pPr>
        <w:pStyle w:val="p2"/>
        <w:jc w:val="both"/>
      </w:pPr>
      <w:r>
        <w:rPr>
          <w:rStyle w:val="s3"/>
        </w:rPr>
        <w:t>Миграционные процессы.</w:t>
      </w:r>
    </w:p>
    <w:p w:rsidR="00650DD4" w:rsidRDefault="00650DD4" w:rsidP="00650DD4">
      <w:pPr>
        <w:pStyle w:val="p16"/>
        <w:jc w:val="both"/>
      </w:pPr>
      <w:r>
        <w:t>Миграционная ситуация в СМО на протяжении нескольких лет остаётся не благоприятной. На протяжении последних лет наблюдается миграционный отток населения.</w:t>
      </w:r>
    </w:p>
    <w:p w:rsidR="00650DD4" w:rsidRDefault="00650DD4" w:rsidP="00650DD4">
      <w:pPr>
        <w:pStyle w:val="p16"/>
        <w:jc w:val="both"/>
      </w:pPr>
      <w:r>
        <w:t xml:space="preserve">Пиковый показатель миграционного притока за </w:t>
      </w:r>
      <w:proofErr w:type="gramStart"/>
      <w:r>
        <w:t>последние</w:t>
      </w:r>
      <w:proofErr w:type="gramEnd"/>
      <w:r>
        <w:t xml:space="preserve"> 5 лет был характерен для 2017 года - 12 человек. Пиковый показатель миграционной убыли наблюдалась в 2010 году.</w:t>
      </w:r>
    </w:p>
    <w:p w:rsidR="00650DD4" w:rsidRDefault="00650DD4" w:rsidP="00650DD4">
      <w:pPr>
        <w:pStyle w:val="p16"/>
        <w:jc w:val="both"/>
      </w:pPr>
      <w:r>
        <w:t xml:space="preserve">В целом, за 2013-2017 гг. в результате миграции на территорию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>СМО прибыло 16 человек, выбыло 362, тем самым за период 2013-2017 гг. зарегистрированная миграционная убыль составила 51 человек.</w:t>
      </w:r>
    </w:p>
    <w:p w:rsidR="00650DD4" w:rsidRDefault="00650DD4" w:rsidP="00650DD4">
      <w:pPr>
        <w:pStyle w:val="p1"/>
        <w:jc w:val="both"/>
      </w:pPr>
      <w:r>
        <w:rPr>
          <w:rStyle w:val="s3"/>
        </w:rPr>
        <w:t>Динамика числа прибывших, выбывших и миграционный прирост (убыль) населения (чел.)</w:t>
      </w:r>
      <w:r w:rsidRPr="00B84FAA">
        <w:rPr>
          <w:rStyle w:val="s1"/>
        </w:rPr>
        <w:t xml:space="preserve"> </w:t>
      </w:r>
      <w:r>
        <w:rPr>
          <w:rStyle w:val="s1"/>
        </w:rPr>
        <w:t xml:space="preserve">Октябрьского </w:t>
      </w:r>
      <w:r>
        <w:rPr>
          <w:rStyle w:val="s3"/>
        </w:rPr>
        <w:t>СМО.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73"/>
        <w:gridCol w:w="540"/>
        <w:gridCol w:w="540"/>
        <w:gridCol w:w="540"/>
        <w:gridCol w:w="540"/>
        <w:gridCol w:w="540"/>
        <w:gridCol w:w="55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jc w:val="both"/>
            </w:pP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40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Прирост/убыль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+11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+10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+10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+10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+10</w:t>
            </w:r>
          </w:p>
        </w:tc>
      </w:tr>
    </w:tbl>
    <w:p w:rsidR="00650DD4" w:rsidRDefault="00650DD4" w:rsidP="00650DD4">
      <w:pPr>
        <w:pStyle w:val="p16"/>
        <w:jc w:val="both"/>
      </w:pPr>
      <w:r>
        <w:t xml:space="preserve">Основными причинами оттока населения с территории СМО являются слабо развитая экономическая система не позволяющие полноценно организовывать </w:t>
      </w:r>
      <w:proofErr w:type="spellStart"/>
      <w:r>
        <w:t>самозанятость</w:t>
      </w:r>
      <w:proofErr w:type="spellEnd"/>
      <w:r>
        <w:t xml:space="preserve"> населения в сельском хозяйстве.</w:t>
      </w:r>
    </w:p>
    <w:p w:rsidR="00650DD4" w:rsidRDefault="00650DD4" w:rsidP="00650DD4">
      <w:pPr>
        <w:pStyle w:val="p16"/>
        <w:jc w:val="both"/>
      </w:pPr>
      <w:r>
        <w:t xml:space="preserve">Основные направления выезда мигрантов из района в </w:t>
      </w:r>
      <w:proofErr w:type="gramStart"/>
      <w:r>
        <w:t>г</w:t>
      </w:r>
      <w:proofErr w:type="gramEnd"/>
      <w:r>
        <w:t>. Элиста, районы Республики Калмыкия,  Ростовскую область, Ставропольский край.</w:t>
      </w:r>
    </w:p>
    <w:p w:rsidR="00650DD4" w:rsidRDefault="00650DD4" w:rsidP="00650DD4">
      <w:pPr>
        <w:pStyle w:val="p16"/>
        <w:jc w:val="both"/>
      </w:pPr>
      <w:r>
        <w:t>Прибывают мигранты из районов республики.</w:t>
      </w:r>
    </w:p>
    <w:p w:rsidR="00650DD4" w:rsidRDefault="00650DD4" w:rsidP="00650DD4">
      <w:pPr>
        <w:pStyle w:val="p16"/>
        <w:jc w:val="both"/>
      </w:pPr>
      <w:r>
        <w:t>Механический отток населения формируют в значительной степени молодые трудоспособные жители, которые покидают поселение в целях получения качественного профессионального образования и трудоустройства.</w:t>
      </w:r>
    </w:p>
    <w:p w:rsidR="00650DD4" w:rsidRDefault="00650DD4" w:rsidP="00650DD4">
      <w:pPr>
        <w:pStyle w:val="p16"/>
        <w:jc w:val="both"/>
      </w:pPr>
      <w:r>
        <w:t xml:space="preserve">В поселке можно наблюдать действие двух разнонаправленных процессов: с одной стороны отток молодежи и квалифицированных кадров в </w:t>
      </w:r>
      <w:proofErr w:type="gramStart"/>
      <w:r>
        <w:t>г</w:t>
      </w:r>
      <w:proofErr w:type="gramEnd"/>
      <w:r>
        <w:t>. Элиста и другие регионы РФ., с другой стороны, интенсивная миграция традиционных этносов Северного Кавказа и населения из внутренних районов Республики.</w:t>
      </w:r>
    </w:p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>10.</w:t>
      </w:r>
      <w:r>
        <w:rPr>
          <w:rStyle w:val="s1"/>
        </w:rPr>
        <w:t xml:space="preserve"> </w:t>
      </w:r>
      <w:r w:rsidRPr="003F4A07">
        <w:rPr>
          <w:rStyle w:val="s1"/>
        </w:rPr>
        <w:t>Инженерная инфраструктура.</w:t>
      </w:r>
    </w:p>
    <w:p w:rsidR="00650DD4" w:rsidRDefault="00650DD4" w:rsidP="00650DD4">
      <w:pPr>
        <w:pStyle w:val="p16"/>
        <w:jc w:val="both"/>
      </w:pPr>
      <w:r>
        <w:lastRenderedPageBreak/>
        <w:t xml:space="preserve">Состояние коммунальной инфраструктуры характеризуются высоким уровнем износа, низким коэффициентом полезного действия и использования мощностей, большими потерями. На протяжении последнего десятилетия капитальный ремонт, модернизация и материально-техническое обеспечение объектов ЖКХ осуществлялось по остаточному принципу. Несмотря на предпринимаемые в последние годы усилия, проблема воспроизводства основных фондов жилищно-коммунального хозяйства не решена. </w:t>
      </w:r>
    </w:p>
    <w:p w:rsidR="00650DD4" w:rsidRDefault="00650DD4" w:rsidP="00650DD4">
      <w:pPr>
        <w:pStyle w:val="p16"/>
        <w:jc w:val="both"/>
      </w:pPr>
      <w:r>
        <w:rPr>
          <w:rStyle w:val="s3"/>
        </w:rPr>
        <w:t>Водоснабжение и водоотведение.</w:t>
      </w:r>
    </w:p>
    <w:p w:rsidR="00650DD4" w:rsidRDefault="00650DD4" w:rsidP="00650DD4">
      <w:pPr>
        <w:pStyle w:val="p16"/>
        <w:jc w:val="both"/>
      </w:pPr>
      <w:r>
        <w:t xml:space="preserve">В настоящее время на территории посёлка отсутствует система централизованного </w:t>
      </w:r>
      <w:proofErr w:type="spellStart"/>
      <w:r>
        <w:t>хоз-питьевого</w:t>
      </w:r>
      <w:proofErr w:type="spellEnd"/>
      <w:r>
        <w:t xml:space="preserve"> водоснабжения. Водоснабжение </w:t>
      </w:r>
      <w:r>
        <w:rPr>
          <w:rStyle w:val="s1"/>
        </w:rPr>
        <w:t xml:space="preserve">Октябрьского </w:t>
      </w:r>
      <w:r>
        <w:t>сельского муниципального образования осуществляется посредством привозной воды из Ростовской области. Вода храниться в бассейнах емкостью 3-</w:t>
      </w:r>
      <w:smartTag w:uri="urn:schemas-microsoft-com:office:smarttags" w:element="metricconverter">
        <w:smartTagPr>
          <w:attr w:name="ProductID" w:val="5 м3"/>
        </w:smartTagPr>
        <w:r>
          <w:t>5 м</w:t>
        </w:r>
        <w:r>
          <w:rPr>
            <w:rStyle w:val="s8"/>
          </w:rPr>
          <w:t>3</w:t>
        </w:r>
      </w:smartTag>
      <w:r>
        <w:t>, расположенных в пределах приусадебных участков.</w:t>
      </w:r>
    </w:p>
    <w:p w:rsidR="00650DD4" w:rsidRDefault="00650DD4" w:rsidP="00650DD4">
      <w:pPr>
        <w:pStyle w:val="p16"/>
        <w:jc w:val="both"/>
      </w:pPr>
      <w:r>
        <w:t xml:space="preserve">В перспективе в проектируемом муниципальном образовании планируется строительство водопровода в соответствии с утвержденной технической документацией «Межпоселковый водопровод посёлок </w:t>
      </w:r>
      <w:proofErr w:type="spellStart"/>
      <w:r>
        <w:t>Краснопартизанский</w:t>
      </w:r>
      <w:proofErr w:type="spellEnd"/>
      <w:r>
        <w:t xml:space="preserve"> Ростовской области – посёлок Октябрьский Республики Калмыкия», протяжённость трубопровода 7 км, сметная стоимость 10 000 000 рублей.</w:t>
      </w:r>
    </w:p>
    <w:p w:rsidR="00650DD4" w:rsidRDefault="00650DD4" w:rsidP="00650DD4">
      <w:pPr>
        <w:pStyle w:val="p16"/>
        <w:jc w:val="both"/>
      </w:pPr>
      <w:r>
        <w:t xml:space="preserve">Планируется </w:t>
      </w:r>
      <w:proofErr w:type="spellStart"/>
      <w:r>
        <w:t>внутрипоселковый</w:t>
      </w:r>
      <w:proofErr w:type="spellEnd"/>
      <w:r>
        <w:t xml:space="preserve"> водопровод в п</w:t>
      </w:r>
      <w:proofErr w:type="gramStart"/>
      <w:r>
        <w:t>.О</w:t>
      </w:r>
      <w:proofErr w:type="gramEnd"/>
      <w:r>
        <w:t xml:space="preserve">ктябрьский протяжённостью 4,2 </w:t>
      </w:r>
      <w:proofErr w:type="spellStart"/>
      <w:r>
        <w:t>км,сметная</w:t>
      </w:r>
      <w:proofErr w:type="spellEnd"/>
      <w:r>
        <w:t xml:space="preserve"> стоимость 5 000 000 рублей. </w:t>
      </w:r>
    </w:p>
    <w:p w:rsidR="00650DD4" w:rsidRDefault="00650DD4" w:rsidP="00650DD4">
      <w:pPr>
        <w:pStyle w:val="p16"/>
        <w:jc w:val="both"/>
      </w:pPr>
      <w:r>
        <w:t>Следует отметить, что в муниципальном образовании отсутствует централизованная система канализации и водоотведения. Для своих нужд население использует выгребные ямы. При значительной численности населения это может представлять потенциальную экологическую проблему для поселения.</w:t>
      </w:r>
    </w:p>
    <w:p w:rsidR="00650DD4" w:rsidRDefault="00650DD4" w:rsidP="00650DD4">
      <w:pPr>
        <w:pStyle w:val="p16"/>
        <w:jc w:val="both"/>
      </w:pPr>
      <w:r>
        <w:rPr>
          <w:rStyle w:val="s3"/>
        </w:rPr>
        <w:t>Электроснабжение.</w:t>
      </w:r>
    </w:p>
    <w:p w:rsidR="00650DD4" w:rsidRDefault="00650DD4" w:rsidP="00650DD4">
      <w:pPr>
        <w:pStyle w:val="p16"/>
        <w:jc w:val="both"/>
      </w:pPr>
      <w:r>
        <w:t xml:space="preserve">Электроснабжение потребителей электрической энергии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>СМО осуществляется от электрических сетей Республики Калмыкия.</w:t>
      </w:r>
    </w:p>
    <w:p w:rsidR="00650DD4" w:rsidRDefault="00650DD4" w:rsidP="00650DD4">
      <w:pPr>
        <w:pStyle w:val="p16"/>
        <w:jc w:val="both"/>
      </w:pPr>
      <w:r>
        <w:t xml:space="preserve">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Согласно ПУЭ расстояние по горизонтали от крайних проводов </w:t>
      </w:r>
      <w:proofErr w:type="gramStart"/>
      <w:r>
        <w:t>ВЛ</w:t>
      </w:r>
      <w:proofErr w:type="gramEnd"/>
      <w:r>
        <w:t xml:space="preserve"> при </w:t>
      </w:r>
      <w:proofErr w:type="spellStart"/>
      <w:r>
        <w:t>неотклонённом</w:t>
      </w:r>
      <w:proofErr w:type="spellEnd"/>
      <w:r>
        <w:t xml:space="preserve"> их положении до ближайших выступающих частей отдельно стоящих зданий и сооружений должна быть не менее:</w:t>
      </w:r>
    </w:p>
    <w:p w:rsidR="00650DD4" w:rsidRDefault="00650DD4" w:rsidP="00650DD4">
      <w:pPr>
        <w:pStyle w:val="p16"/>
        <w:jc w:val="both"/>
      </w:pPr>
      <w:r>
        <w:t xml:space="preserve">– для ВЛ-110 кВ –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>;</w:t>
      </w:r>
    </w:p>
    <w:p w:rsidR="00650DD4" w:rsidRDefault="00650DD4" w:rsidP="00650DD4">
      <w:pPr>
        <w:pStyle w:val="p16"/>
        <w:jc w:val="both"/>
      </w:pPr>
      <w:r>
        <w:t xml:space="preserve">– для </w:t>
      </w:r>
      <w:proofErr w:type="gramStart"/>
      <w:r>
        <w:t>ВЛ</w:t>
      </w:r>
      <w:proofErr w:type="gramEnd"/>
      <w:r>
        <w:t xml:space="preserve">- 35 кВ –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;</w:t>
      </w:r>
    </w:p>
    <w:p w:rsidR="00650DD4" w:rsidRDefault="00650DD4" w:rsidP="00650DD4">
      <w:pPr>
        <w:pStyle w:val="p16"/>
        <w:jc w:val="both"/>
      </w:pPr>
      <w:r>
        <w:t xml:space="preserve">– для </w:t>
      </w:r>
      <w:proofErr w:type="gramStart"/>
      <w:r>
        <w:t>ВЛ</w:t>
      </w:r>
      <w:proofErr w:type="gramEnd"/>
      <w:r>
        <w:t xml:space="preserve"> - 10 кВ –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.</w:t>
      </w:r>
    </w:p>
    <w:p w:rsidR="00650DD4" w:rsidRDefault="00650DD4" w:rsidP="00650DD4">
      <w:pPr>
        <w:pStyle w:val="p16"/>
        <w:jc w:val="both"/>
      </w:pPr>
      <w:r>
        <w:t>Техническое состояние оборудований и сетей электрического хозяйства в муниципальном образовании удовлетворительное. В планах на перспективу потребуется своевременный ремонт и модернизация электроэнергетического оборудования в муниципальном образовании. Главным направлением должно стать снижение уровня потерь в энергосетях.</w:t>
      </w:r>
    </w:p>
    <w:p w:rsidR="00650DD4" w:rsidRDefault="00650DD4" w:rsidP="00650DD4">
      <w:pPr>
        <w:pStyle w:val="p16"/>
        <w:jc w:val="both"/>
      </w:pPr>
      <w:r>
        <w:rPr>
          <w:rStyle w:val="s3"/>
        </w:rPr>
        <w:lastRenderedPageBreak/>
        <w:t>Газоснабжение и теплоснабжение.</w:t>
      </w:r>
    </w:p>
    <w:p w:rsidR="00650DD4" w:rsidRDefault="00650DD4" w:rsidP="00650DD4">
      <w:pPr>
        <w:pStyle w:val="p16"/>
        <w:jc w:val="both"/>
      </w:pPr>
      <w:r>
        <w:t xml:space="preserve">Сетевым газом обеспечено 80,0% жилищного фонда. Остальная часть жилой площади оборудована печным отоплением, где проживает 8,3% от всего населения </w:t>
      </w:r>
      <w:r>
        <w:rPr>
          <w:rStyle w:val="s1"/>
        </w:rPr>
        <w:t xml:space="preserve">Октябрьского </w:t>
      </w:r>
      <w:r>
        <w:t xml:space="preserve">СМО. Газораспределительная сеть новая, в хорошем состоянии год ввода в эксплуатацию 2010,протяжённость 4,7 км. Теплоснабжение </w:t>
      </w:r>
      <w:r>
        <w:rPr>
          <w:rStyle w:val="s1"/>
        </w:rPr>
        <w:t xml:space="preserve">Октябрьского </w:t>
      </w:r>
      <w:r>
        <w:t xml:space="preserve">СМО осуществляется децентрализовано, от автономных источников теплоснабжения. </w:t>
      </w:r>
    </w:p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>11.Состояние окружающей среды.</w:t>
      </w:r>
    </w:p>
    <w:p w:rsidR="00650DD4" w:rsidRDefault="00650DD4" w:rsidP="00650DD4">
      <w:pPr>
        <w:pStyle w:val="p16"/>
        <w:jc w:val="both"/>
      </w:pPr>
      <w:r>
        <w:t>Стратегической целью экологической политики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населения, обеспечения экологической безопасности района.</w:t>
      </w:r>
    </w:p>
    <w:p w:rsidR="00650DD4" w:rsidRDefault="00650DD4" w:rsidP="00650DD4">
      <w:pPr>
        <w:pStyle w:val="p16"/>
        <w:jc w:val="both"/>
      </w:pPr>
      <w:proofErr w:type="gramStart"/>
      <w:r>
        <w:t xml:space="preserve">Источниками потенциального загрязнения окружающей среды в </w:t>
      </w:r>
      <w:r>
        <w:rPr>
          <w:rStyle w:val="s1"/>
        </w:rPr>
        <w:t xml:space="preserve">Октябрьского </w:t>
      </w:r>
      <w:r>
        <w:t>муниципальном образовании выступают:</w:t>
      </w:r>
      <w:proofErr w:type="gramEnd"/>
    </w:p>
    <w:p w:rsidR="00650DD4" w:rsidRDefault="00650DD4" w:rsidP="00650DD4">
      <w:pPr>
        <w:pStyle w:val="p16"/>
        <w:jc w:val="both"/>
      </w:pPr>
      <w:r>
        <w:t>- автомобильная дорога. При сложившейся интенсивности автомобильного движения и возможного увеличения потока автомобилей в будущем, автомагистраль выступает как потенциальный загрязнитель среды.</w:t>
      </w:r>
    </w:p>
    <w:p w:rsidR="00650DD4" w:rsidRDefault="00650DD4" w:rsidP="00650DD4">
      <w:pPr>
        <w:pStyle w:val="p16"/>
        <w:jc w:val="both"/>
      </w:pPr>
      <w:r>
        <w:t xml:space="preserve">На территории муниципального образования отсутствуют стационарные источники промышленных выбросов в атмосферу. </w:t>
      </w:r>
    </w:p>
    <w:p w:rsidR="00650DD4" w:rsidRDefault="00650DD4" w:rsidP="00650DD4">
      <w:pPr>
        <w:pStyle w:val="p16"/>
        <w:jc w:val="both"/>
      </w:pPr>
      <w:r>
        <w:t>В северо-восточной части муниципального образования находится полигон твердых бытовых отходов общей площадью 2 га, расстояние до ближайшего жилья составляет 2000 метров.</w:t>
      </w:r>
    </w:p>
    <w:p w:rsidR="00650DD4" w:rsidRDefault="00650DD4" w:rsidP="00650DD4">
      <w:pPr>
        <w:pStyle w:val="p1"/>
        <w:jc w:val="both"/>
      </w:pPr>
      <w:proofErr w:type="gramStart"/>
      <w:r>
        <w:rPr>
          <w:rStyle w:val="s3"/>
        </w:rPr>
        <w:t xml:space="preserve">Характеристика объектов размещения ТБО (действующие или закрытые) на территории </w:t>
      </w:r>
      <w:r>
        <w:rPr>
          <w:rStyle w:val="s1"/>
        </w:rPr>
        <w:t xml:space="preserve">Октябрьского </w:t>
      </w:r>
      <w:r>
        <w:rPr>
          <w:rStyle w:val="s3"/>
        </w:rPr>
        <w:t>СМО.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3"/>
        <w:gridCol w:w="1536"/>
        <w:gridCol w:w="2856"/>
        <w:gridCol w:w="2140"/>
        <w:gridCol w:w="1090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Муниципальное образование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Место нахождения полигона ТБО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Правоустанавливающий</w:t>
            </w:r>
          </w:p>
          <w:p w:rsidR="00650DD4" w:rsidRDefault="00650DD4" w:rsidP="004026DE">
            <w:pPr>
              <w:pStyle w:val="p1"/>
              <w:jc w:val="both"/>
            </w:pPr>
            <w:r>
              <w:t>документ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Тип свалки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rPr>
                <w:rStyle w:val="s1"/>
              </w:rPr>
              <w:t xml:space="preserve">Октябрьского </w:t>
            </w:r>
            <w:r>
              <w:t>СМО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smartTag w:uri="urn:schemas-microsoft-com:office:smarttags" w:element="metricconverter">
              <w:smartTagPr>
                <w:attr w:name="ProductID" w:val="1,1 км"/>
              </w:smartTagPr>
              <w:r>
                <w:t>1,1 км</w:t>
              </w:r>
            </w:smartTag>
            <w:r>
              <w:t xml:space="preserve"> на восток от п. Октябрьский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 xml:space="preserve">Решение Собрания Депутатов </w:t>
            </w:r>
            <w:r>
              <w:rPr>
                <w:rStyle w:val="s1"/>
              </w:rPr>
              <w:t xml:space="preserve">Октябрьского </w:t>
            </w:r>
            <w:r>
              <w:t>СМО от 25.11.2007 № 35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Санкционированная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1,5</w:t>
            </w:r>
          </w:p>
        </w:tc>
      </w:tr>
    </w:tbl>
    <w:p w:rsidR="00650DD4" w:rsidRDefault="00650DD4" w:rsidP="00650DD4">
      <w:pPr>
        <w:pStyle w:val="p2"/>
        <w:jc w:val="both"/>
      </w:pPr>
      <w:r>
        <w:t>Так же на территории СМО располагается скотомогильник общей площадью 250 м</w:t>
      </w:r>
      <w:proofErr w:type="gramStart"/>
      <w:r>
        <w:rPr>
          <w:vertAlign w:val="superscript"/>
        </w:rPr>
        <w:t>2</w:t>
      </w:r>
      <w:proofErr w:type="gramEnd"/>
      <w:r>
        <w:t>, расстояние до жилья от скотомогильника составляет 2000 м.</w:t>
      </w:r>
    </w:p>
    <w:p w:rsidR="00650DD4" w:rsidRDefault="00650DD4" w:rsidP="00650DD4">
      <w:pPr>
        <w:pStyle w:val="p2"/>
        <w:jc w:val="both"/>
      </w:pPr>
      <w:r>
        <w:t xml:space="preserve">Северо-западнее поселка Октябрьский находится действующее кладбище площадью </w:t>
      </w:r>
      <w:smartTag w:uri="urn:schemas-microsoft-com:office:smarttags" w:element="metricconverter">
        <w:smartTagPr>
          <w:attr w:name="ProductID" w:val="2 га"/>
        </w:smartTagPr>
        <w:r>
          <w:t>2 га</w:t>
        </w:r>
      </w:smartTag>
      <w:r>
        <w:t xml:space="preserve">, расстояние до жилья составляет 2500 м, что соответствует нормам </w:t>
      </w:r>
      <w:proofErr w:type="spellStart"/>
      <w:r>
        <w:t>СанПиН</w:t>
      </w:r>
      <w:proofErr w:type="spellEnd"/>
      <w:r>
        <w:t xml:space="preserve"> 2.2.1/2.1.1.1200-03, согласно данному документу санитарно-защитная зона для кладбища смешанного и традиционного захоронения площадью менее </w:t>
      </w:r>
      <w:smartTag w:uri="urn:schemas-microsoft-com:office:smarttags" w:element="metricconverter">
        <w:smartTagPr>
          <w:attr w:name="ProductID" w:val="20 га"/>
        </w:smartTagPr>
        <w:r>
          <w:t>20 га</w:t>
        </w:r>
      </w:smartTag>
      <w:r>
        <w:t xml:space="preserve">, должна быть не меньше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t>.</w:t>
      </w:r>
    </w:p>
    <w:p w:rsidR="00650DD4" w:rsidRDefault="00650DD4" w:rsidP="00650DD4">
      <w:pPr>
        <w:pStyle w:val="p2"/>
        <w:jc w:val="both"/>
      </w:pPr>
      <w:r>
        <w:t xml:space="preserve">Основные экологические проблемы территории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t>СМО:</w:t>
      </w:r>
    </w:p>
    <w:p w:rsidR="00650DD4" w:rsidRDefault="00650DD4" w:rsidP="00650DD4">
      <w:pPr>
        <w:pStyle w:val="p9"/>
        <w:jc w:val="both"/>
      </w:pPr>
      <w:r>
        <w:lastRenderedPageBreak/>
        <w:t>- деградация растительного и почвенного покрова степных ландшафтов под прессом чрезмерной пастбищной нагрузки, неудовлетворительное состояние сельскохозяйственных угодий;</w:t>
      </w:r>
    </w:p>
    <w:p w:rsidR="00650DD4" w:rsidRDefault="00650DD4" w:rsidP="00650DD4">
      <w:pPr>
        <w:pStyle w:val="p9"/>
        <w:jc w:val="both"/>
      </w:pPr>
      <w:r>
        <w:t>- загрязнение атмосферы в прилежащих ландшафтах;</w:t>
      </w:r>
    </w:p>
    <w:p w:rsidR="00650DD4" w:rsidRDefault="00650DD4" w:rsidP="00650DD4">
      <w:pPr>
        <w:pStyle w:val="p9"/>
        <w:jc w:val="both"/>
      </w:pPr>
      <w:r>
        <w:t>- развитие экологического каркаса республики на основе ООПТ;</w:t>
      </w:r>
    </w:p>
    <w:p w:rsidR="00650DD4" w:rsidRDefault="00650DD4" w:rsidP="00650DD4">
      <w:pPr>
        <w:pStyle w:val="p9"/>
        <w:jc w:val="both"/>
      </w:pPr>
      <w:r>
        <w:t>- ненадлежащее функционирование системы мониторинга состояния окружающей природной среды;</w:t>
      </w:r>
    </w:p>
    <w:p w:rsidR="00650DD4" w:rsidRDefault="00650DD4" w:rsidP="00650DD4">
      <w:pPr>
        <w:pStyle w:val="p2"/>
        <w:jc w:val="both"/>
      </w:pPr>
      <w:r>
        <w:t xml:space="preserve">Таким образом, основные мероприятия по охране окружающей среды и улучшению экологической обстановки должны быть направлены </w:t>
      </w:r>
      <w:proofErr w:type="gramStart"/>
      <w:r>
        <w:t>на</w:t>
      </w:r>
      <w:proofErr w:type="gramEnd"/>
      <w:r>
        <w:t>:</w:t>
      </w:r>
    </w:p>
    <w:p w:rsidR="00650DD4" w:rsidRDefault="00650DD4" w:rsidP="00650DD4">
      <w:pPr>
        <w:pStyle w:val="p17"/>
        <w:jc w:val="both"/>
      </w:pPr>
      <w:r>
        <w:t xml:space="preserve">- ликвидацию загрязнения и захламления территории </w:t>
      </w:r>
      <w:r>
        <w:rPr>
          <w:rStyle w:val="s1"/>
        </w:rPr>
        <w:t xml:space="preserve">Октябрьского </w:t>
      </w:r>
      <w:r>
        <w:t>СМО твердыми отходами производства и потребления, неудовлетворительное обращение с отходами на существующем полигоне ТБО, несанкционированное размещение ТОПП на землях, представляющих хозяйственную или рекреационную ценность (стихийные свалки);</w:t>
      </w:r>
    </w:p>
    <w:p w:rsidR="00650DD4" w:rsidRDefault="00650DD4" w:rsidP="00650DD4">
      <w:pPr>
        <w:pStyle w:val="p17"/>
        <w:jc w:val="both"/>
      </w:pPr>
      <w:r>
        <w:t xml:space="preserve">- сокращение нерационального использования природных ресурсов (земель и полезных ископаемых); нарушение установленного режима хозяйственной деятельности на территории </w:t>
      </w:r>
      <w:r>
        <w:rPr>
          <w:rStyle w:val="s1"/>
        </w:rPr>
        <w:t xml:space="preserve">Октябрьского </w:t>
      </w:r>
      <w:r>
        <w:t>СМО;</w:t>
      </w:r>
    </w:p>
    <w:p w:rsidR="00650DD4" w:rsidRDefault="00650DD4" w:rsidP="00650DD4">
      <w:pPr>
        <w:pStyle w:val="p17"/>
        <w:jc w:val="both"/>
      </w:pPr>
      <w:r>
        <w:t>- снижение деградации уникальных ландшафтов под прессом техногенной нагрузки;</w:t>
      </w:r>
    </w:p>
    <w:p w:rsidR="00650DD4" w:rsidRDefault="00650DD4" w:rsidP="00650DD4">
      <w:pPr>
        <w:pStyle w:val="p17"/>
        <w:jc w:val="both"/>
      </w:pPr>
      <w:r>
        <w:t>- предотвращение дальнейшей деградации растительности и почвенного покрова степных ландшафтов, уничтожение плодородного слоя почвы (</w:t>
      </w:r>
      <w:proofErr w:type="spellStart"/>
      <w:r>
        <w:t>дегумификация</w:t>
      </w:r>
      <w:proofErr w:type="spellEnd"/>
      <w:r>
        <w:t>, засоление, усиление воздушной и водной эрозии почвы);</w:t>
      </w:r>
    </w:p>
    <w:p w:rsidR="00650DD4" w:rsidRDefault="00650DD4" w:rsidP="00650DD4">
      <w:pPr>
        <w:pStyle w:val="p17"/>
        <w:jc w:val="both"/>
      </w:pPr>
      <w:r>
        <w:t>- восстановление системы мониторинга состояния окружающей природной среды.</w:t>
      </w:r>
    </w:p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>12. Транспортная инфраструктура.</w:t>
      </w:r>
    </w:p>
    <w:p w:rsidR="00650DD4" w:rsidRDefault="00650DD4" w:rsidP="00650DD4">
      <w:pPr>
        <w:pStyle w:val="p16"/>
        <w:jc w:val="both"/>
      </w:pPr>
      <w:r>
        <w:t xml:space="preserve">Транспорт играет важную роль в социально-экономическом развитии территорий. Транспортная система определяет условия экономического роста, повышения конкурентоспособности экономики и качества жизни населения. Доступ к безопасным и качественным транспортным услугам определяет эффективность работы и развития производства, бизнеса и социальной сферы. Эффективное функционирование транспортного комплекса является важным условием для развития экономики </w:t>
      </w:r>
      <w:r>
        <w:rPr>
          <w:rStyle w:val="s1"/>
        </w:rPr>
        <w:t xml:space="preserve">Октябрьского </w:t>
      </w:r>
      <w:r>
        <w:t>СМО.</w:t>
      </w:r>
    </w:p>
    <w:p w:rsidR="00650DD4" w:rsidRDefault="00650DD4" w:rsidP="00650DD4">
      <w:pPr>
        <w:pStyle w:val="p1"/>
        <w:jc w:val="both"/>
      </w:pPr>
      <w:r>
        <w:rPr>
          <w:rStyle w:val="s3"/>
        </w:rPr>
        <w:t xml:space="preserve">Транспортная доступность ближайших к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rPr>
          <w:rStyle w:val="s3"/>
        </w:rPr>
        <w:t>СМО городов.*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2"/>
        <w:gridCol w:w="1601"/>
        <w:gridCol w:w="2526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Город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 xml:space="preserve">Расстояние, </w:t>
            </w:r>
            <w:proofErr w:type="gramStart"/>
            <w: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Временная доступность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Элиста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3 ч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риютное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 ч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</w:t>
            </w:r>
            <w:proofErr w:type="gramStart"/>
            <w:r>
              <w:t>.Р</w:t>
            </w:r>
            <w:proofErr w:type="gramEnd"/>
            <w:r>
              <w:t>емонтное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 ч 30 мин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с. Дивное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 xml:space="preserve">2 ч  </w:t>
            </w:r>
          </w:p>
        </w:tc>
      </w:tr>
    </w:tbl>
    <w:p w:rsidR="00650DD4" w:rsidRDefault="00650DD4" w:rsidP="00650DD4">
      <w:pPr>
        <w:pStyle w:val="p1"/>
        <w:jc w:val="both"/>
      </w:pPr>
      <w:r>
        <w:t>* - рассчитано с помощью приложения «</w:t>
      </w:r>
      <w:proofErr w:type="spellStart"/>
      <w:r>
        <w:t>Яндекс-карты</w:t>
      </w:r>
      <w:proofErr w:type="spellEnd"/>
      <w:r>
        <w:t>».</w:t>
      </w:r>
    </w:p>
    <w:p w:rsidR="00650DD4" w:rsidRDefault="00650DD4" w:rsidP="00650DD4">
      <w:pPr>
        <w:pStyle w:val="p16"/>
        <w:jc w:val="both"/>
      </w:pPr>
      <w:r>
        <w:lastRenderedPageBreak/>
        <w:t xml:space="preserve">На территории </w:t>
      </w:r>
      <w:r>
        <w:rPr>
          <w:rStyle w:val="s1"/>
        </w:rPr>
        <w:t xml:space="preserve">Октябрьского </w:t>
      </w:r>
      <w:r>
        <w:t>муниципального образования в домашних хозяйствах населения на начало 2012 года зарегистрировано 126 транспортных средств, из них автомобили составляют 95,3% (таблица</w:t>
      </w:r>
      <w:proofErr w:type="gramStart"/>
      <w:r>
        <w:t>7</w:t>
      </w:r>
      <w:proofErr w:type="gramEnd"/>
      <w:r>
        <w:t>.7). Уровень автомобилизации населения не высокий, и составляет 111 автомобилей на 1000 населения.</w:t>
      </w:r>
    </w:p>
    <w:p w:rsidR="00650DD4" w:rsidRDefault="00650DD4" w:rsidP="00650DD4">
      <w:pPr>
        <w:pStyle w:val="p4"/>
        <w:jc w:val="both"/>
      </w:pPr>
      <w:r>
        <w:rPr>
          <w:rStyle w:val="s3"/>
        </w:rPr>
        <w:t xml:space="preserve">Прогноз по видам и количеству транспортных средств в </w:t>
      </w:r>
      <w:proofErr w:type="gramStart"/>
      <w:r>
        <w:rPr>
          <w:rStyle w:val="s1"/>
        </w:rPr>
        <w:t>Октябрьского</w:t>
      </w:r>
      <w:proofErr w:type="gramEnd"/>
      <w:r>
        <w:rPr>
          <w:rStyle w:val="s1"/>
        </w:rPr>
        <w:t xml:space="preserve"> </w:t>
      </w:r>
      <w:r>
        <w:rPr>
          <w:rStyle w:val="s3"/>
        </w:rPr>
        <w:t xml:space="preserve">СМО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6"/>
        <w:gridCol w:w="540"/>
        <w:gridCol w:w="540"/>
        <w:gridCol w:w="540"/>
        <w:gridCol w:w="540"/>
        <w:gridCol w:w="540"/>
        <w:gridCol w:w="555"/>
      </w:tblGrid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Вид транспорта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2013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2014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2016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2018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Легковые автомобили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122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Грузовые автомобили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5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Тракторы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1</w:t>
            </w:r>
          </w:p>
        </w:tc>
      </w:tr>
      <w:tr w:rsidR="00650DD4" w:rsidTr="004026DE">
        <w:trPr>
          <w:tblCellSpacing w:w="15" w:type="dxa"/>
        </w:trPr>
        <w:tc>
          <w:tcPr>
            <w:tcW w:w="0" w:type="auto"/>
            <w:vAlign w:val="center"/>
          </w:tcPr>
          <w:p w:rsidR="00650DD4" w:rsidRDefault="00650DD4" w:rsidP="004026DE">
            <w:pPr>
              <w:pStyle w:val="p2"/>
              <w:jc w:val="both"/>
            </w:pPr>
            <w:r>
              <w:t>Комбайны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50DD4" w:rsidRDefault="00650DD4" w:rsidP="004026DE">
            <w:pPr>
              <w:pStyle w:val="p1"/>
              <w:jc w:val="both"/>
            </w:pPr>
            <w:r>
              <w:t>-</w:t>
            </w:r>
          </w:p>
        </w:tc>
      </w:tr>
    </w:tbl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>13. Образование.</w:t>
      </w:r>
    </w:p>
    <w:p w:rsidR="00650DD4" w:rsidRDefault="00650DD4" w:rsidP="00650DD4">
      <w:pPr>
        <w:pStyle w:val="p2"/>
        <w:jc w:val="both"/>
      </w:pPr>
      <w:r>
        <w:t xml:space="preserve">На начало 2017 года в </w:t>
      </w:r>
      <w:r>
        <w:rPr>
          <w:rStyle w:val="s1"/>
        </w:rPr>
        <w:t xml:space="preserve">Октябрьского </w:t>
      </w:r>
      <w:r>
        <w:t xml:space="preserve">СМО насчитывалось 2 </w:t>
      </w:r>
      <w:proofErr w:type="gramStart"/>
      <w:r>
        <w:t>образовательных</w:t>
      </w:r>
      <w:proofErr w:type="gramEnd"/>
      <w:r>
        <w:t xml:space="preserve"> учреждения.</w:t>
      </w:r>
    </w:p>
    <w:p w:rsidR="00650DD4" w:rsidRDefault="00650DD4" w:rsidP="00650DD4">
      <w:pPr>
        <w:pStyle w:val="p3"/>
        <w:jc w:val="both"/>
      </w:pPr>
      <w:proofErr w:type="gramStart"/>
      <w:r>
        <w:t>В поселке Октябрьский располагается средняя школа, количество обучающихся в 2017 году составляло 57 человек, проектная мощность – 120 мест.</w:t>
      </w:r>
      <w:proofErr w:type="gramEnd"/>
      <w:r>
        <w:t xml:space="preserve"> </w:t>
      </w:r>
      <w:r>
        <w:rPr>
          <w:rStyle w:val="s9"/>
        </w:rPr>
        <w:t xml:space="preserve">Система школьного образования СМО сформировалась еще в советское время, когда при проектировании сетей социально значимых учреждений закладывались другие показатели демографического развития территорий. Поэтому в настоящее время возникла проблема не </w:t>
      </w:r>
      <w:proofErr w:type="spellStart"/>
      <w:r>
        <w:rPr>
          <w:rStyle w:val="s9"/>
        </w:rPr>
        <w:t>догружености</w:t>
      </w:r>
      <w:proofErr w:type="spellEnd"/>
      <w:r>
        <w:rPr>
          <w:rStyle w:val="s9"/>
        </w:rPr>
        <w:t xml:space="preserve"> средней школы.</w:t>
      </w:r>
    </w:p>
    <w:p w:rsidR="00650DD4" w:rsidRDefault="00650DD4" w:rsidP="00650DD4">
      <w:pPr>
        <w:pStyle w:val="p16"/>
        <w:jc w:val="both"/>
      </w:pPr>
      <w:r>
        <w:t>Имеется 1 учреждение дополнительного образования детей, посещаемость -17 детей.</w:t>
      </w:r>
    </w:p>
    <w:p w:rsidR="00650DD4" w:rsidRDefault="00650DD4" w:rsidP="00650DD4">
      <w:pPr>
        <w:pStyle w:val="p16"/>
        <w:jc w:val="both"/>
      </w:pPr>
      <w:proofErr w:type="gramStart"/>
      <w:r>
        <w:t xml:space="preserve">Лечебно-профилактические учреждения </w:t>
      </w:r>
      <w:r>
        <w:rPr>
          <w:rStyle w:val="s1"/>
        </w:rPr>
        <w:t xml:space="preserve">Октябрьского </w:t>
      </w:r>
      <w:r>
        <w:t>СМО представлены 1 фельдшерско-акушерским пунктом.</w:t>
      </w:r>
      <w:proofErr w:type="gramEnd"/>
    </w:p>
    <w:p w:rsidR="00650DD4" w:rsidRDefault="00650DD4" w:rsidP="00650DD4">
      <w:pPr>
        <w:pStyle w:val="p16"/>
        <w:jc w:val="both"/>
      </w:pPr>
      <w:r>
        <w:t xml:space="preserve">Износ основных фондов объектов здравоохранения значительный – от 35 до 50%. В целом здания объектов здравоохранения морально устарели и требуют капитального ремонта. </w:t>
      </w:r>
    </w:p>
    <w:p w:rsidR="00650DD4" w:rsidRDefault="00650DD4" w:rsidP="00650DD4">
      <w:pPr>
        <w:pStyle w:val="p16"/>
        <w:jc w:val="both"/>
      </w:pPr>
      <w:r>
        <w:t xml:space="preserve">Количественный состав медперсонала требует пополнения. Необходимо создание условий для жизнедеятельности врачей и медперсонала, которые будут способствовать привлечению молодых специалистов из других районов и регионов в </w:t>
      </w:r>
      <w:proofErr w:type="spellStart"/>
      <w:r>
        <w:t>Приютненский</w:t>
      </w:r>
      <w:proofErr w:type="spellEnd"/>
      <w:r>
        <w:t xml:space="preserve"> район.</w:t>
      </w:r>
    </w:p>
    <w:p w:rsidR="00650DD4" w:rsidRDefault="00650DD4" w:rsidP="00650DD4">
      <w:pPr>
        <w:pStyle w:val="p16"/>
        <w:jc w:val="both"/>
      </w:pPr>
      <w:r>
        <w:t>Имеется узел связи и «Почта России»</w:t>
      </w:r>
    </w:p>
    <w:p w:rsidR="00650DD4" w:rsidRPr="003F4A07" w:rsidRDefault="00650DD4" w:rsidP="00650DD4">
      <w:pPr>
        <w:pStyle w:val="p4"/>
        <w:jc w:val="both"/>
        <w:rPr>
          <w:b/>
        </w:rPr>
      </w:pPr>
      <w:r w:rsidRPr="003F4A07">
        <w:rPr>
          <w:rStyle w:val="s1"/>
        </w:rPr>
        <w:t>14. Культура и искусство.</w:t>
      </w:r>
    </w:p>
    <w:p w:rsidR="00650DD4" w:rsidRDefault="00650DD4" w:rsidP="00650DD4">
      <w:pPr>
        <w:pStyle w:val="p16"/>
        <w:jc w:val="both"/>
      </w:pPr>
      <w:r>
        <w:t xml:space="preserve">Поселок </w:t>
      </w:r>
      <w:r>
        <w:rPr>
          <w:rStyle w:val="s1"/>
        </w:rPr>
        <w:t xml:space="preserve">Октябрьский </w:t>
      </w:r>
      <w:r>
        <w:t xml:space="preserve">является основным </w:t>
      </w:r>
      <w:proofErr w:type="spellStart"/>
      <w:r>
        <w:t>социо-культурным</w:t>
      </w:r>
      <w:proofErr w:type="spellEnd"/>
      <w:r>
        <w:t xml:space="preserve"> центром </w:t>
      </w:r>
      <w:r>
        <w:rPr>
          <w:rStyle w:val="s1"/>
        </w:rPr>
        <w:t xml:space="preserve">Октябрьского </w:t>
      </w:r>
      <w:r>
        <w:t>СМО, сеть учреждений культуры и искусства включает в себя:</w:t>
      </w:r>
    </w:p>
    <w:p w:rsidR="00650DD4" w:rsidRDefault="00650DD4" w:rsidP="00650DD4">
      <w:pPr>
        <w:pStyle w:val="p16"/>
        <w:jc w:val="both"/>
      </w:pPr>
      <w:r>
        <w:t>-</w:t>
      </w:r>
      <w:r w:rsidRPr="00685D87">
        <w:rPr>
          <w:rStyle w:val="s1"/>
        </w:rPr>
        <w:t xml:space="preserve"> </w:t>
      </w:r>
      <w:r>
        <w:rPr>
          <w:rStyle w:val="s1"/>
        </w:rPr>
        <w:t xml:space="preserve">Октябрьский </w:t>
      </w:r>
      <w:r>
        <w:t>сельский дом культуры;</w:t>
      </w:r>
    </w:p>
    <w:p w:rsidR="00650DD4" w:rsidRDefault="00650DD4" w:rsidP="00650DD4">
      <w:pPr>
        <w:pStyle w:val="p16"/>
        <w:jc w:val="both"/>
      </w:pPr>
      <w:r>
        <w:t xml:space="preserve">- </w:t>
      </w:r>
      <w:r>
        <w:rPr>
          <w:rStyle w:val="s1"/>
        </w:rPr>
        <w:t xml:space="preserve">Октябрьскую </w:t>
      </w:r>
      <w:r>
        <w:t>сельскую библиотеку;</w:t>
      </w:r>
    </w:p>
    <w:p w:rsidR="00650DD4" w:rsidRDefault="00650DD4" w:rsidP="00650DD4">
      <w:pPr>
        <w:pStyle w:val="p16"/>
        <w:jc w:val="both"/>
      </w:pPr>
      <w:r>
        <w:t xml:space="preserve">Библиотечный фонд составляет 14600 книг. </w:t>
      </w:r>
    </w:p>
    <w:p w:rsidR="00650DD4" w:rsidRDefault="00650DD4" w:rsidP="00650DD4">
      <w:pPr>
        <w:pStyle w:val="p16"/>
        <w:jc w:val="both"/>
      </w:pPr>
      <w:r>
        <w:lastRenderedPageBreak/>
        <w:t xml:space="preserve">Проектная мощность </w:t>
      </w:r>
      <w:r>
        <w:rPr>
          <w:rStyle w:val="s1"/>
        </w:rPr>
        <w:t xml:space="preserve">Октябрьского </w:t>
      </w:r>
      <w:r>
        <w:t>сельского дома культуры составляет 80 мест. Фактическая мощность учреждений культуры в муниципальном образовании практически достигла проектных показателей. Степень износа инфраструктуры также высока. Таким образом, при дальнейшем проектировании развития территории следует учитывать данные проблемы и необходимость реконструкции и модернизации объектов культуры.</w:t>
      </w:r>
    </w:p>
    <w:p w:rsidR="00650DD4" w:rsidRPr="003F4A07" w:rsidRDefault="00650DD4" w:rsidP="00650DD4">
      <w:pPr>
        <w:pStyle w:val="p4"/>
        <w:jc w:val="both"/>
        <w:rPr>
          <w:b/>
        </w:rPr>
      </w:pPr>
      <w:r w:rsidRPr="003F4A07">
        <w:rPr>
          <w:rStyle w:val="s1"/>
        </w:rPr>
        <w:t>15. Физическая культура и спорт.</w:t>
      </w:r>
    </w:p>
    <w:p w:rsidR="00650DD4" w:rsidRDefault="00650DD4" w:rsidP="00650DD4">
      <w:pPr>
        <w:pStyle w:val="p16"/>
        <w:jc w:val="both"/>
      </w:pPr>
      <w:r>
        <w:t xml:space="preserve">Основу спортивного развития всего </w:t>
      </w:r>
      <w:r>
        <w:rPr>
          <w:rStyle w:val="s1"/>
        </w:rPr>
        <w:t xml:space="preserve">Октябрьского </w:t>
      </w:r>
      <w:r>
        <w:t>сельского муниципального образования составляют спортивные объекты, расположенные на территории МОУ СОШ и общедоступный стадион. На территории муниципального образования нет действующих спортклубов.</w:t>
      </w:r>
    </w:p>
    <w:p w:rsidR="00650DD4" w:rsidRDefault="00650DD4" w:rsidP="00650DD4">
      <w:pPr>
        <w:pStyle w:val="p16"/>
        <w:jc w:val="both"/>
      </w:pPr>
      <w:r>
        <w:t xml:space="preserve">Главным направлением при развитии спортивной инфраструктуры в дальнейшем должна стать реконструкция и модернизация уже существующих спортивных сооружений и строительство плоскостных сооружений (футбольное поле, открытая спортивная площадка, детские спортивные площадки). </w:t>
      </w:r>
    </w:p>
    <w:p w:rsidR="00650DD4" w:rsidRPr="003F4A07" w:rsidRDefault="00650DD4" w:rsidP="00650DD4">
      <w:pPr>
        <w:pStyle w:val="p4"/>
        <w:jc w:val="both"/>
        <w:rPr>
          <w:b/>
        </w:rPr>
      </w:pPr>
      <w:r w:rsidRPr="003F4A07">
        <w:rPr>
          <w:rStyle w:val="s1"/>
        </w:rPr>
        <w:t>16. Объекты культурного значения.</w:t>
      </w:r>
    </w:p>
    <w:p w:rsidR="00650DD4" w:rsidRDefault="00650DD4" w:rsidP="00650DD4">
      <w:pPr>
        <w:pStyle w:val="p16"/>
        <w:jc w:val="both"/>
      </w:pPr>
      <w:r>
        <w:t xml:space="preserve">Документация по охране объектов историко-культурного наследия разработана в соответствии с Законом РФ «Об охране и использовании памятников истории и культуры», Законом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329-III-З «Об объектах культурного наследия (памятниках истории и культуры) в Республике Калмыкия» и другими нормативными документами о порядке проектирования.</w:t>
      </w:r>
    </w:p>
    <w:p w:rsidR="00650DD4" w:rsidRDefault="00650DD4" w:rsidP="00650DD4">
      <w:pPr>
        <w:pStyle w:val="p16"/>
        <w:jc w:val="both"/>
      </w:pPr>
      <w:proofErr w:type="gramStart"/>
      <w:r>
        <w:t xml:space="preserve">На территории </w:t>
      </w:r>
      <w:r>
        <w:rPr>
          <w:rStyle w:val="s1"/>
        </w:rPr>
        <w:t xml:space="preserve">Октябрьского </w:t>
      </w:r>
      <w:r>
        <w:t xml:space="preserve">сельского муниципального образования находятся 1 объект культурного значения, представленный памятником истории и монументального искусства (табл.6.2), который в соответствии со статьей 5 Закона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329-III-З «Об объектах культурного наследия (памятниках истории и культуры) в Республике Калмыкия» включен в список памятников истории и культуры.</w:t>
      </w:r>
      <w:proofErr w:type="gramEnd"/>
    </w:p>
    <w:p w:rsidR="00650DD4" w:rsidRDefault="00650DD4" w:rsidP="00650DD4">
      <w:pPr>
        <w:pStyle w:val="p16"/>
        <w:jc w:val="both"/>
      </w:pPr>
      <w:r>
        <w:t xml:space="preserve">На схеме </w:t>
      </w:r>
      <w:r>
        <w:rPr>
          <w:rStyle w:val="s1"/>
        </w:rPr>
        <w:t xml:space="preserve">Октябрьского </w:t>
      </w:r>
      <w:r>
        <w:t>СМО вокруг памятников историко-культурного значения нанесены временные границы охранных зон, в которых устанавливается особый режим содержания и использования земель историко-культурного назначения, запрещающий строительство и ограничивающий хозяйственную и иную деятельность, за исключением применения специальных мер, направленных на сохранение и регенерацию историко-градостроительной и природной среды данного памятника.</w:t>
      </w:r>
    </w:p>
    <w:p w:rsidR="00650DD4" w:rsidRDefault="00650DD4" w:rsidP="00650DD4">
      <w:pPr>
        <w:pStyle w:val="p16"/>
        <w:jc w:val="both"/>
      </w:pPr>
      <w:r>
        <w:t>Все виды земляных и строительных работ на территории временных охранных зон необходимо согласовывать с Министерством образования, культуры и науки Республики Калмыкия.</w:t>
      </w:r>
    </w:p>
    <w:p w:rsidR="00650DD4" w:rsidRPr="003F4A07" w:rsidRDefault="00650DD4" w:rsidP="00650DD4">
      <w:pPr>
        <w:pStyle w:val="p1"/>
        <w:jc w:val="both"/>
        <w:rPr>
          <w:b/>
        </w:rPr>
      </w:pPr>
      <w:r w:rsidRPr="003F4A07">
        <w:rPr>
          <w:rStyle w:val="s1"/>
        </w:rPr>
        <w:t xml:space="preserve">II . Основные направления деятельности администрации Октябрьского СМО РК в 2018 году </w:t>
      </w:r>
    </w:p>
    <w:p w:rsidR="00650DD4" w:rsidRDefault="00650DD4" w:rsidP="00650DD4">
      <w:pPr>
        <w:pStyle w:val="p21"/>
        <w:jc w:val="both"/>
      </w:pPr>
      <w:r>
        <w:rPr>
          <w:rStyle w:val="s5"/>
        </w:rPr>
        <w:t>1.</w:t>
      </w:r>
      <w:r>
        <w:rPr>
          <w:rStyle w:val="s5"/>
          <w:rFonts w:ascii="Arial Unicode MS" w:hAnsi="Arial Unicode MS" w:cs="Arial Unicode MS"/>
        </w:rPr>
        <w:t>​</w:t>
      </w:r>
      <w:r>
        <w:rPr>
          <w:rStyle w:val="s5"/>
        </w:rPr>
        <w:t> </w:t>
      </w:r>
      <w:r>
        <w:rPr>
          <w:rStyle w:val="s1"/>
        </w:rPr>
        <w:t>Налогово-бюджетная политика.</w:t>
      </w:r>
    </w:p>
    <w:p w:rsidR="00650DD4" w:rsidRDefault="00650DD4" w:rsidP="00650DD4">
      <w:pPr>
        <w:pStyle w:val="p22"/>
        <w:jc w:val="both"/>
      </w:pPr>
      <w:r>
        <w:rPr>
          <w:rStyle w:val="s9"/>
        </w:rPr>
        <w:t xml:space="preserve">Основные направления являются основой для формирования бюджета на очередной финансовый год. Бюджет 2018 г. формируется на основании муниципальных программ, которые приведут к открытости бюджета, повышению качества бюджетного процесса, </w:t>
      </w:r>
      <w:r>
        <w:rPr>
          <w:rStyle w:val="s9"/>
        </w:rPr>
        <w:lastRenderedPageBreak/>
        <w:t>обеспечению рационального и эффективного использования бюджетных средств, дальнейшему совершенствованию межбюджетных отношений.</w:t>
      </w:r>
    </w:p>
    <w:p w:rsidR="00650DD4" w:rsidRPr="003F4A07" w:rsidRDefault="00650DD4" w:rsidP="00650DD4">
      <w:pPr>
        <w:pStyle w:val="p21"/>
        <w:jc w:val="both"/>
        <w:rPr>
          <w:b/>
        </w:rPr>
      </w:pPr>
      <w:r w:rsidRPr="003F4A07">
        <w:rPr>
          <w:rStyle w:val="s5"/>
          <w:b/>
        </w:rPr>
        <w:t>1.</w:t>
      </w:r>
      <w:r w:rsidRPr="003F4A07">
        <w:rPr>
          <w:rStyle w:val="s5"/>
          <w:rFonts w:ascii="Arial Unicode MS" w:hAnsi="Arial Unicode MS" w:cs="Arial Unicode MS"/>
          <w:b/>
        </w:rPr>
        <w:t>​</w:t>
      </w:r>
      <w:r w:rsidRPr="003F4A07">
        <w:rPr>
          <w:rStyle w:val="s5"/>
          <w:b/>
        </w:rPr>
        <w:t> </w:t>
      </w:r>
      <w:r w:rsidRPr="003F4A07">
        <w:rPr>
          <w:rStyle w:val="s1"/>
        </w:rPr>
        <w:t>Благоустройство населенных пунктов.</w:t>
      </w:r>
    </w:p>
    <w:p w:rsidR="00650DD4" w:rsidRDefault="00650DD4" w:rsidP="00650DD4">
      <w:pPr>
        <w:pStyle w:val="p17"/>
        <w:jc w:val="both"/>
      </w:pPr>
      <w:r>
        <w:t xml:space="preserve">В соответствии с прогнозной оценкой доходов на 2018 год </w:t>
      </w:r>
      <w:proofErr w:type="gramStart"/>
      <w:r>
        <w:t>первоочередными</w:t>
      </w:r>
      <w:proofErr w:type="gramEnd"/>
      <w:r>
        <w:t xml:space="preserve"> перед </w:t>
      </w:r>
      <w:r>
        <w:rPr>
          <w:rStyle w:val="s1"/>
        </w:rPr>
        <w:t xml:space="preserve">Октябрьским </w:t>
      </w:r>
      <w:r>
        <w:t xml:space="preserve">СМО РК стоят такие задачи, как благоустройство поселков </w:t>
      </w:r>
      <w:r>
        <w:rPr>
          <w:rStyle w:val="s1"/>
        </w:rPr>
        <w:t xml:space="preserve">Октябрьский, Урожайный, Молодёжный, </w:t>
      </w:r>
      <w:proofErr w:type="spellStart"/>
      <w:r>
        <w:rPr>
          <w:rStyle w:val="s1"/>
        </w:rPr>
        <w:t>Уралан</w:t>
      </w:r>
      <w:proofErr w:type="spellEnd"/>
      <w:r>
        <w:rPr>
          <w:rStyle w:val="s1"/>
        </w:rPr>
        <w:t xml:space="preserve"> и Цветной</w:t>
      </w:r>
      <w:r>
        <w:t>:</w:t>
      </w:r>
    </w:p>
    <w:p w:rsidR="00650DD4" w:rsidRDefault="00650DD4" w:rsidP="00650DD4">
      <w:pPr>
        <w:pStyle w:val="p23"/>
        <w:jc w:val="both"/>
      </w:pPr>
      <w:r>
        <w:rPr>
          <w:rStyle w:val="s10"/>
          <w:rFonts w:ascii="Arial Unicode MS" w:hAnsi="Arial Unicode MS" w:cs="Arial Unicode MS"/>
        </w:rPr>
        <w:t>​</w:t>
      </w:r>
      <w:r>
        <w:rPr>
          <w:rStyle w:val="s10"/>
        </w:rPr>
        <w:t> </w:t>
      </w:r>
      <w:r>
        <w:rPr>
          <w:rStyle w:val="s10"/>
        </w:rPr>
        <w:sym w:font="Symbol" w:char="F0B7"/>
      </w:r>
      <w:r>
        <w:t xml:space="preserve">Организация благоустройства и озеленения территории сельского поселения, </w:t>
      </w:r>
    </w:p>
    <w:p w:rsidR="00650DD4" w:rsidRDefault="00650DD4" w:rsidP="00650DD4">
      <w:pPr>
        <w:pStyle w:val="p23"/>
        <w:jc w:val="both"/>
      </w:pPr>
      <w:r>
        <w:rPr>
          <w:rStyle w:val="s10"/>
          <w:rFonts w:ascii="Arial Unicode MS" w:hAnsi="Arial Unicode MS" w:cs="Arial Unicode MS"/>
        </w:rPr>
        <w:t>​</w:t>
      </w:r>
      <w:r>
        <w:rPr>
          <w:rStyle w:val="s10"/>
        </w:rPr>
        <w:t> </w:t>
      </w:r>
      <w:r>
        <w:rPr>
          <w:rStyle w:val="s10"/>
        </w:rPr>
        <w:sym w:font="Symbol" w:char="F0B7"/>
      </w:r>
      <w:r>
        <w:t xml:space="preserve">организация освещения улиц </w:t>
      </w:r>
    </w:p>
    <w:p w:rsidR="00650DD4" w:rsidRDefault="00650DD4" w:rsidP="00650DD4">
      <w:pPr>
        <w:pStyle w:val="p23"/>
        <w:jc w:val="both"/>
      </w:pPr>
      <w:r>
        <w:rPr>
          <w:rStyle w:val="s10"/>
          <w:rFonts w:ascii="Arial Unicode MS" w:hAnsi="Arial Unicode MS" w:cs="Arial Unicode MS"/>
        </w:rPr>
        <w:t>​</w:t>
      </w:r>
      <w:r>
        <w:rPr>
          <w:rStyle w:val="s10"/>
        </w:rPr>
        <w:t> </w:t>
      </w:r>
      <w:r>
        <w:rPr>
          <w:rStyle w:val="s10"/>
        </w:rPr>
        <w:sym w:font="Symbol" w:char="F0B7"/>
      </w:r>
      <w:r>
        <w:t>организация сбора и вывоза бытовых отходов и мусора</w:t>
      </w:r>
    </w:p>
    <w:p w:rsidR="00650DD4" w:rsidRDefault="00650DD4" w:rsidP="00650DD4">
      <w:pPr>
        <w:pStyle w:val="p23"/>
        <w:jc w:val="both"/>
      </w:pPr>
      <w:r>
        <w:rPr>
          <w:rStyle w:val="s10"/>
          <w:rFonts w:ascii="Arial Unicode MS" w:hAnsi="Arial Unicode MS" w:cs="Arial Unicode MS"/>
        </w:rPr>
        <w:t>​</w:t>
      </w:r>
      <w:r>
        <w:rPr>
          <w:rStyle w:val="s10"/>
        </w:rPr>
        <w:t> </w:t>
      </w:r>
      <w:r>
        <w:rPr>
          <w:rStyle w:val="s10"/>
        </w:rPr>
        <w:sym w:font="Symbol" w:char="F0B7"/>
      </w:r>
      <w:r>
        <w:t xml:space="preserve">создание условий для массового отдыха жителей </w:t>
      </w:r>
      <w:r>
        <w:rPr>
          <w:rStyle w:val="s1"/>
        </w:rPr>
        <w:t xml:space="preserve">Октябрьского </w:t>
      </w:r>
      <w:r>
        <w:t>СМО РК и организация обустройства мест массового отдыха населения</w:t>
      </w:r>
    </w:p>
    <w:p w:rsidR="00650DD4" w:rsidRDefault="00650DD4" w:rsidP="00650DD4">
      <w:pPr>
        <w:pStyle w:val="p23"/>
        <w:jc w:val="both"/>
      </w:pPr>
      <w:r>
        <w:rPr>
          <w:rStyle w:val="s10"/>
          <w:rFonts w:ascii="Arial Unicode MS" w:hAnsi="Arial Unicode MS" w:cs="Arial Unicode MS"/>
        </w:rPr>
        <w:t>​</w:t>
      </w:r>
      <w:r>
        <w:rPr>
          <w:rStyle w:val="s10"/>
        </w:rPr>
        <w:t> </w:t>
      </w:r>
      <w:r>
        <w:rPr>
          <w:rStyle w:val="s10"/>
        </w:rPr>
        <w:sym w:font="Symbol" w:char="F0B7"/>
      </w:r>
      <w:r>
        <w:t xml:space="preserve">содержание и строительство автомобильных дорог общего пользования, в границах </w:t>
      </w:r>
      <w:r>
        <w:rPr>
          <w:rStyle w:val="s1"/>
        </w:rPr>
        <w:t xml:space="preserve">Октябрьского </w:t>
      </w:r>
      <w:r>
        <w:t xml:space="preserve">СМО РК. </w:t>
      </w:r>
    </w:p>
    <w:p w:rsidR="00000000" w:rsidRDefault="00650D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DD4"/>
    <w:rsid w:val="0065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50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650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50D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0D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D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50D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50D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0DD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650DD4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50DD4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650DD4"/>
    <w:rPr>
      <w:color w:val="0000FF"/>
      <w:u w:val="single"/>
    </w:rPr>
  </w:style>
  <w:style w:type="character" w:customStyle="1" w:styleId="s1">
    <w:name w:val="s1"/>
    <w:basedOn w:val="a0"/>
    <w:rsid w:val="00650DD4"/>
  </w:style>
  <w:style w:type="paragraph" w:customStyle="1" w:styleId="p1">
    <w:name w:val="p1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650DD4"/>
    <w:pPr>
      <w:widowControl w:val="0"/>
      <w:spacing w:after="0" w:line="240" w:lineRule="auto"/>
      <w:ind w:firstLine="720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6">
    <w:name w:val="No Spacing"/>
    <w:uiPriority w:val="1"/>
    <w:qFormat/>
    <w:rsid w:val="00650D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650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650D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50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32"/>
      <w:szCs w:val="32"/>
      <w:lang w:eastAsia="ar-SA"/>
    </w:rPr>
  </w:style>
  <w:style w:type="paragraph" w:styleId="a9">
    <w:name w:val="Normal (Web)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50DD4"/>
    <w:rPr>
      <w:b/>
      <w:bCs/>
    </w:rPr>
  </w:style>
  <w:style w:type="character" w:styleId="ab">
    <w:name w:val="Emphasis"/>
    <w:qFormat/>
    <w:rsid w:val="00650DD4"/>
    <w:rPr>
      <w:i/>
      <w:iCs/>
    </w:rPr>
  </w:style>
  <w:style w:type="character" w:customStyle="1" w:styleId="s2">
    <w:name w:val="s2"/>
    <w:basedOn w:val="a0"/>
    <w:rsid w:val="00650DD4"/>
  </w:style>
  <w:style w:type="character" w:customStyle="1" w:styleId="s3">
    <w:name w:val="s3"/>
    <w:basedOn w:val="a0"/>
    <w:rsid w:val="00650DD4"/>
  </w:style>
  <w:style w:type="paragraph" w:customStyle="1" w:styleId="p6">
    <w:name w:val="p6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50DD4"/>
  </w:style>
  <w:style w:type="character" w:customStyle="1" w:styleId="s5">
    <w:name w:val="s5"/>
    <w:basedOn w:val="a0"/>
    <w:rsid w:val="00650DD4"/>
  </w:style>
  <w:style w:type="paragraph" w:customStyle="1" w:styleId="p7">
    <w:name w:val="p7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50DD4"/>
  </w:style>
  <w:style w:type="paragraph" w:customStyle="1" w:styleId="p10">
    <w:name w:val="p10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50DD4"/>
  </w:style>
  <w:style w:type="paragraph" w:customStyle="1" w:styleId="p12">
    <w:name w:val="p12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650DD4"/>
  </w:style>
  <w:style w:type="paragraph" w:customStyle="1" w:styleId="p17">
    <w:name w:val="p17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50DD4"/>
  </w:style>
  <w:style w:type="paragraph" w:customStyle="1" w:styleId="p21">
    <w:name w:val="p21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50DD4"/>
  </w:style>
  <w:style w:type="paragraph" w:customStyle="1" w:styleId="p23">
    <w:name w:val="p23"/>
    <w:basedOn w:val="a"/>
    <w:rsid w:val="006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utnoe.rk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4883</Words>
  <Characters>27835</Characters>
  <Application>Microsoft Office Word</Application>
  <DocSecurity>0</DocSecurity>
  <Lines>231</Lines>
  <Paragraphs>65</Paragraphs>
  <ScaleCrop>false</ScaleCrop>
  <Company>WareZ Provider </Company>
  <LinksUpToDate>false</LinksUpToDate>
  <CharactersWithSpaces>32653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2018-06-29T12:34:00Z</dcterms:created>
  <dcterms:modified xsi:type="dcterms:W3CDTF">2018-06-29T12:35:00Z</dcterms:modified>
</cp:coreProperties>
</file>