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19"/>
        <w:gridCol w:w="1145"/>
        <w:gridCol w:w="81"/>
      </w:tblGrid>
      <w:tr w:rsidR="00AA69CB" w:rsidRPr="003418B9" w:rsidTr="00090DFD">
        <w:trPr>
          <w:tblCellSpacing w:w="15" w:type="dxa"/>
        </w:trPr>
        <w:tc>
          <w:tcPr>
            <w:tcW w:w="0" w:type="auto"/>
            <w:vAlign w:val="center"/>
          </w:tcPr>
          <w:p w:rsidR="00AA69CB" w:rsidRPr="003418B9" w:rsidRDefault="00AA69CB" w:rsidP="00090DFD">
            <w:pPr>
              <w:pStyle w:val="a4"/>
              <w:spacing w:after="0" w:afterAutospacing="0"/>
              <w:jc w:val="center"/>
              <w:rPr>
                <w:b/>
                <w:bCs/>
              </w:rPr>
            </w:pPr>
            <w:r w:rsidRPr="003418B9">
              <w:rPr>
                <w:b/>
                <w:bCs/>
              </w:rPr>
              <w:t>СОБРАНИЕ ДЕПУТАТОВ ОКТЯБРЬСКОГО СЕЛЬСКОГО МУНИЦИПАЛЬНОГО ОБРАЗОВАНИЯ</w:t>
            </w:r>
          </w:p>
          <w:p w:rsidR="00AA69CB" w:rsidRPr="003418B9" w:rsidRDefault="00AA69CB" w:rsidP="00090DF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418B9">
              <w:rPr>
                <w:b/>
              </w:rPr>
              <w:t>РЕСПУБЛИКИ КАЛМЫКИЯ</w:t>
            </w:r>
          </w:p>
        </w:tc>
        <w:tc>
          <w:tcPr>
            <w:tcW w:w="0" w:type="auto"/>
            <w:vAlign w:val="center"/>
          </w:tcPr>
          <w:p w:rsidR="00AA69CB" w:rsidRPr="003418B9" w:rsidRDefault="00AA69CB" w:rsidP="00090DFD">
            <w:pPr>
              <w:pStyle w:val="a4"/>
              <w:spacing w:after="0" w:afterAutospacing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4pt;height:54pt"/>
              </w:pict>
            </w:r>
          </w:p>
        </w:tc>
        <w:tc>
          <w:tcPr>
            <w:tcW w:w="0" w:type="auto"/>
            <w:vAlign w:val="center"/>
          </w:tcPr>
          <w:p w:rsidR="00AA69CB" w:rsidRPr="003418B9" w:rsidRDefault="00AA69CB" w:rsidP="00090DFD">
            <w:pPr>
              <w:pStyle w:val="a4"/>
              <w:spacing w:after="0" w:afterAutospacing="0"/>
              <w:jc w:val="center"/>
            </w:pPr>
          </w:p>
        </w:tc>
      </w:tr>
    </w:tbl>
    <w:p w:rsidR="00AA69CB" w:rsidRPr="003418B9" w:rsidRDefault="00AA69CB" w:rsidP="00AA69CB">
      <w:pPr>
        <w:pStyle w:val="3"/>
        <w:rPr>
          <w:b/>
        </w:rPr>
      </w:pPr>
    </w:p>
    <w:p w:rsidR="00AA69CB" w:rsidRPr="003418B9" w:rsidRDefault="00AA69CB" w:rsidP="00AA69CB">
      <w:pPr>
        <w:pStyle w:val="3"/>
        <w:jc w:val="center"/>
        <w:rPr>
          <w:b/>
        </w:rPr>
      </w:pPr>
      <w:r>
        <w:rPr>
          <w:b/>
        </w:rPr>
        <w:t>Решение № 2</w:t>
      </w:r>
    </w:p>
    <w:p w:rsidR="00AA69CB" w:rsidRPr="003418B9" w:rsidRDefault="00AA69CB" w:rsidP="00AA69CB">
      <w:pPr>
        <w:pStyle w:val="a4"/>
        <w:spacing w:after="0" w:afterAutospacing="0"/>
      </w:pPr>
      <w:r>
        <w:t>от «15</w:t>
      </w:r>
      <w:r w:rsidRPr="003418B9">
        <w:t xml:space="preserve">» января 2019г.                                                                                           п. </w:t>
      </w:r>
      <w:proofErr w:type="gramStart"/>
      <w:r w:rsidRPr="003418B9">
        <w:t>Октябрьский</w:t>
      </w:r>
      <w:proofErr w:type="gramEnd"/>
    </w:p>
    <w:p w:rsidR="00AA69CB" w:rsidRPr="003418B9" w:rsidRDefault="00AA69CB" w:rsidP="00AA69CB">
      <w:pPr>
        <w:pStyle w:val="a4"/>
        <w:spacing w:after="0" w:afterAutospacing="0"/>
      </w:pPr>
      <w:r w:rsidRPr="003418B9">
        <w:t xml:space="preserve">О передаче Контрольно-ревизионной комиссии </w:t>
      </w:r>
      <w:proofErr w:type="spellStart"/>
      <w:r w:rsidRPr="003418B9">
        <w:t>Приютненского</w:t>
      </w:r>
      <w:proofErr w:type="spellEnd"/>
      <w:r w:rsidRPr="003418B9">
        <w:t xml:space="preserve"> районного муниципального образования Республики Калмыкия полномочий по осуществлению внешнего муниципального финансового контроля Октябрьского сельского муниципального образования Республики Калмыкия и </w:t>
      </w:r>
      <w:proofErr w:type="gramStart"/>
      <w:r w:rsidRPr="003418B9">
        <w:t>контроля за</w:t>
      </w:r>
      <w:proofErr w:type="gramEnd"/>
      <w:r w:rsidRPr="003418B9">
        <w:t xml:space="preserve"> соблюдением установленного порядка управления и распоряжения муниципальным имуществом </w:t>
      </w:r>
    </w:p>
    <w:p w:rsidR="00AA69CB" w:rsidRPr="003418B9" w:rsidRDefault="00AA69CB" w:rsidP="00AA69CB">
      <w:pPr>
        <w:pStyle w:val="a4"/>
        <w:spacing w:after="0" w:afterAutospacing="0"/>
        <w:jc w:val="both"/>
      </w:pPr>
      <w:r w:rsidRPr="003418B9">
        <w:t xml:space="preserve">      </w:t>
      </w:r>
      <w:proofErr w:type="gramStart"/>
      <w:r w:rsidRPr="003418B9">
        <w:t xml:space="preserve">В целях создания организационных, правовых и материальных условий по осуществлению внешнего муниципального финансового контроля Октябрьского сельского муниципального образования Республики Калмыкия и контроля за соблюдением установленного порядка управления и распоряжения муниципальным имуществом,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4" w:history="1">
        <w:r w:rsidRPr="003418B9">
          <w:rPr>
            <w:rStyle w:val="a3"/>
          </w:rPr>
          <w:t>от 07.02.2011 № 6-ФЗ «Об общих принципах</w:t>
        </w:r>
        <w:proofErr w:type="gramEnd"/>
        <w:r w:rsidRPr="003418B9">
          <w:rPr>
            <w:rStyle w:val="a3"/>
          </w:rPr>
          <w:t xml:space="preserve">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3418B9">
        <w:t xml:space="preserve">, руководствуясь Уставом Октябрьского сельского муниципального образования Республики Калмыкия, Собрание депутатов Октябрьского сельского муниципального образования Республики Калмыкия, </w:t>
      </w:r>
    </w:p>
    <w:p w:rsidR="00AA69CB" w:rsidRPr="003418B9" w:rsidRDefault="00AA69CB" w:rsidP="00AA69CB">
      <w:pPr>
        <w:pStyle w:val="a4"/>
        <w:spacing w:after="0" w:afterAutospacing="0"/>
        <w:jc w:val="center"/>
      </w:pPr>
      <w:r w:rsidRPr="003418B9">
        <w:rPr>
          <w:b/>
          <w:bCs/>
        </w:rPr>
        <w:t>решило:</w:t>
      </w:r>
    </w:p>
    <w:p w:rsidR="00AA69CB" w:rsidRPr="003418B9" w:rsidRDefault="00AA69CB" w:rsidP="00AA69CB">
      <w:pPr>
        <w:pStyle w:val="a4"/>
        <w:spacing w:after="0" w:afterAutospacing="0"/>
        <w:jc w:val="both"/>
      </w:pPr>
      <w:r w:rsidRPr="003418B9">
        <w:t xml:space="preserve">1. Передать сроком с  09 января 2019 г. по 31 декабря 2021 г. Контрольно- ревизионной комиссии </w:t>
      </w:r>
      <w:proofErr w:type="spellStart"/>
      <w:r w:rsidRPr="003418B9">
        <w:t>Приютненского</w:t>
      </w:r>
      <w:proofErr w:type="spellEnd"/>
      <w:r w:rsidRPr="003418B9">
        <w:t xml:space="preserve"> районного муниципального образования Республики Калмыкия, полномочия по осуществлению внешнего муниципального финансового </w:t>
      </w:r>
      <w:proofErr w:type="spellStart"/>
      <w:r w:rsidRPr="003418B9">
        <w:t>контроляОктябрьского</w:t>
      </w:r>
      <w:proofErr w:type="spellEnd"/>
      <w:r w:rsidRPr="003418B9">
        <w:t xml:space="preserve"> сельского муниципального образования Республики Калмыкия и </w:t>
      </w:r>
      <w:proofErr w:type="gramStart"/>
      <w:r w:rsidRPr="003418B9">
        <w:t>контроля за</w:t>
      </w:r>
      <w:proofErr w:type="gramEnd"/>
      <w:r w:rsidRPr="003418B9">
        <w:t xml:space="preserve"> соблюдением установленного порядка управления и распоряжения муниципальным имуществом.</w:t>
      </w:r>
    </w:p>
    <w:p w:rsidR="00AA69CB" w:rsidRPr="003418B9" w:rsidRDefault="00AA69CB" w:rsidP="00AA69CB">
      <w:pPr>
        <w:pStyle w:val="a4"/>
        <w:spacing w:after="0" w:afterAutospacing="0"/>
        <w:jc w:val="both"/>
      </w:pPr>
      <w:r w:rsidRPr="003418B9">
        <w:t xml:space="preserve">2. Заключить с Собранием депутатов </w:t>
      </w:r>
      <w:proofErr w:type="spellStart"/>
      <w:r w:rsidRPr="003418B9">
        <w:t>Приютненского</w:t>
      </w:r>
      <w:proofErr w:type="spellEnd"/>
      <w:r w:rsidRPr="003418B9">
        <w:t xml:space="preserve"> районного муниципального образования Республики Калмыкия и Контрольно-ревизионной комиссией </w:t>
      </w:r>
      <w:proofErr w:type="spellStart"/>
      <w:r w:rsidRPr="003418B9">
        <w:t>Приютненского</w:t>
      </w:r>
      <w:proofErr w:type="spellEnd"/>
      <w:r w:rsidRPr="003418B9">
        <w:t xml:space="preserve"> районного муниципального образования Республики Калмыкия тройственное соглашение о передаче полномочий, указанных в пункте 1 настоящего решения, по форме </w:t>
      </w:r>
      <w:proofErr w:type="gramStart"/>
      <w:r w:rsidRPr="003418B9">
        <w:t xml:space="preserve">согласно </w:t>
      </w:r>
      <w:r w:rsidRPr="003418B9">
        <w:rPr>
          <w:b/>
          <w:bCs/>
        </w:rPr>
        <w:t>Приложения</w:t>
      </w:r>
      <w:proofErr w:type="gramEnd"/>
      <w:r w:rsidRPr="003418B9">
        <w:rPr>
          <w:b/>
          <w:bCs/>
        </w:rPr>
        <w:t xml:space="preserve"> 1</w:t>
      </w:r>
      <w:r w:rsidRPr="003418B9">
        <w:t>.</w:t>
      </w:r>
    </w:p>
    <w:p w:rsidR="00AA69CB" w:rsidRPr="003418B9" w:rsidRDefault="00AA69CB" w:rsidP="00AA69CB">
      <w:pPr>
        <w:pStyle w:val="a4"/>
        <w:spacing w:after="0" w:afterAutospacing="0"/>
      </w:pPr>
      <w:r w:rsidRPr="003418B9">
        <w:t>4. Настоящее решение вступает в силу с момента его подписания.</w:t>
      </w:r>
    </w:p>
    <w:p w:rsidR="00AA69CB" w:rsidRPr="003418B9" w:rsidRDefault="00AA69CB" w:rsidP="00AA69CB">
      <w:pPr>
        <w:spacing w:after="0"/>
        <w:rPr>
          <w:rFonts w:ascii="Times New Roman" w:hAnsi="Times New Roman" w:cs="Times New Roman"/>
        </w:rPr>
      </w:pPr>
      <w:r w:rsidRPr="003418B9">
        <w:rPr>
          <w:rFonts w:ascii="Times New Roman" w:hAnsi="Times New Roman" w:cs="Times New Roman"/>
        </w:rPr>
        <w:t xml:space="preserve">Глава </w:t>
      </w:r>
      <w:proofErr w:type="gramStart"/>
      <w:r w:rsidRPr="003418B9">
        <w:rPr>
          <w:rFonts w:ascii="Times New Roman" w:hAnsi="Times New Roman" w:cs="Times New Roman"/>
        </w:rPr>
        <w:t>Октябрьского</w:t>
      </w:r>
      <w:proofErr w:type="gramEnd"/>
      <w:r w:rsidRPr="003418B9">
        <w:rPr>
          <w:rFonts w:ascii="Times New Roman" w:hAnsi="Times New Roman" w:cs="Times New Roman"/>
        </w:rPr>
        <w:t xml:space="preserve"> сельского</w:t>
      </w:r>
    </w:p>
    <w:p w:rsidR="00AA69CB" w:rsidRPr="003418B9" w:rsidRDefault="00AA69CB" w:rsidP="00AA69CB">
      <w:pPr>
        <w:spacing w:after="0"/>
        <w:rPr>
          <w:rFonts w:ascii="Times New Roman" w:hAnsi="Times New Roman" w:cs="Times New Roman"/>
        </w:rPr>
      </w:pPr>
      <w:r w:rsidRPr="003418B9">
        <w:rPr>
          <w:rFonts w:ascii="Times New Roman" w:hAnsi="Times New Roman" w:cs="Times New Roman"/>
        </w:rPr>
        <w:t>муниципального образования</w:t>
      </w:r>
    </w:p>
    <w:p w:rsidR="00AA69CB" w:rsidRPr="003418B9" w:rsidRDefault="00AA69CB" w:rsidP="00AA69CB">
      <w:pPr>
        <w:spacing w:after="0"/>
        <w:rPr>
          <w:rFonts w:ascii="Times New Roman" w:hAnsi="Times New Roman" w:cs="Times New Roman"/>
        </w:rPr>
      </w:pPr>
      <w:r w:rsidRPr="003418B9">
        <w:rPr>
          <w:rFonts w:ascii="Times New Roman" w:hAnsi="Times New Roman" w:cs="Times New Roman"/>
        </w:rPr>
        <w:t>Республики Калмыкия (</w:t>
      </w:r>
      <w:proofErr w:type="spellStart"/>
      <w:r w:rsidRPr="003418B9">
        <w:rPr>
          <w:rFonts w:ascii="Times New Roman" w:hAnsi="Times New Roman" w:cs="Times New Roman"/>
        </w:rPr>
        <w:t>ахлачи</w:t>
      </w:r>
      <w:proofErr w:type="spellEnd"/>
      <w:r w:rsidRPr="003418B9">
        <w:rPr>
          <w:rFonts w:ascii="Times New Roman" w:hAnsi="Times New Roman" w:cs="Times New Roman"/>
        </w:rPr>
        <w:t xml:space="preserve">)                                                             В.О. </w:t>
      </w:r>
      <w:proofErr w:type="spellStart"/>
      <w:r w:rsidRPr="003418B9">
        <w:rPr>
          <w:rFonts w:ascii="Times New Roman" w:hAnsi="Times New Roman" w:cs="Times New Roman"/>
        </w:rPr>
        <w:t>Убушиев</w:t>
      </w:r>
      <w:proofErr w:type="spellEnd"/>
    </w:p>
    <w:p w:rsidR="00AA69CB" w:rsidRPr="003418B9" w:rsidRDefault="00AA69CB" w:rsidP="00AA69CB">
      <w:pPr>
        <w:spacing w:after="0"/>
        <w:rPr>
          <w:rFonts w:ascii="Times New Roman" w:hAnsi="Times New Roman" w:cs="Times New Roman"/>
        </w:rPr>
      </w:pPr>
    </w:p>
    <w:p w:rsidR="00AA69CB" w:rsidRPr="003418B9" w:rsidRDefault="00AA69CB" w:rsidP="00AA69CB">
      <w:pPr>
        <w:spacing w:after="0"/>
        <w:rPr>
          <w:rFonts w:ascii="Times New Roman" w:hAnsi="Times New Roman" w:cs="Times New Roman"/>
        </w:rPr>
      </w:pPr>
      <w:r w:rsidRPr="003418B9">
        <w:rPr>
          <w:rFonts w:ascii="Times New Roman" w:hAnsi="Times New Roman" w:cs="Times New Roman"/>
        </w:rPr>
        <w:t>Председатель Собрания депутатов</w:t>
      </w:r>
    </w:p>
    <w:p w:rsidR="00AA69CB" w:rsidRPr="003418B9" w:rsidRDefault="00AA69CB" w:rsidP="00AA69CB">
      <w:pPr>
        <w:spacing w:after="0"/>
        <w:rPr>
          <w:rFonts w:ascii="Times New Roman" w:hAnsi="Times New Roman" w:cs="Times New Roman"/>
        </w:rPr>
      </w:pPr>
      <w:r w:rsidRPr="003418B9">
        <w:rPr>
          <w:rFonts w:ascii="Times New Roman" w:hAnsi="Times New Roman" w:cs="Times New Roman"/>
        </w:rPr>
        <w:t>Октябрьского сельского</w:t>
      </w:r>
    </w:p>
    <w:p w:rsidR="00AA69CB" w:rsidRPr="003418B9" w:rsidRDefault="00AA69CB" w:rsidP="00AA69CB">
      <w:pPr>
        <w:tabs>
          <w:tab w:val="left" w:pos="5910"/>
        </w:tabs>
        <w:spacing w:after="0"/>
        <w:rPr>
          <w:rFonts w:ascii="Times New Roman" w:hAnsi="Times New Roman" w:cs="Times New Roman"/>
        </w:rPr>
      </w:pPr>
      <w:r w:rsidRPr="003418B9">
        <w:rPr>
          <w:rFonts w:ascii="Times New Roman" w:hAnsi="Times New Roman" w:cs="Times New Roman"/>
        </w:rPr>
        <w:t>муниципального образования</w:t>
      </w:r>
      <w:r w:rsidRPr="003418B9">
        <w:rPr>
          <w:rFonts w:ascii="Times New Roman" w:hAnsi="Times New Roman" w:cs="Times New Roman"/>
        </w:rPr>
        <w:tab/>
        <w:t xml:space="preserve">                М.М. </w:t>
      </w:r>
      <w:proofErr w:type="spellStart"/>
      <w:r w:rsidRPr="003418B9">
        <w:rPr>
          <w:rFonts w:ascii="Times New Roman" w:hAnsi="Times New Roman" w:cs="Times New Roman"/>
        </w:rPr>
        <w:t>Махдиев</w:t>
      </w:r>
      <w:proofErr w:type="spellEnd"/>
    </w:p>
    <w:p w:rsidR="00AA69CB" w:rsidRPr="003418B9" w:rsidRDefault="00AA69CB" w:rsidP="00AA69CB">
      <w:pPr>
        <w:spacing w:after="0"/>
        <w:rPr>
          <w:rFonts w:ascii="Times New Roman" w:hAnsi="Times New Roman" w:cs="Times New Roman"/>
        </w:rPr>
      </w:pPr>
      <w:r w:rsidRPr="003418B9">
        <w:rPr>
          <w:rFonts w:ascii="Times New Roman" w:hAnsi="Times New Roman" w:cs="Times New Roman"/>
        </w:rPr>
        <w:t xml:space="preserve">Республики Калмыкия </w:t>
      </w:r>
    </w:p>
    <w:p w:rsidR="00AA69CB" w:rsidRPr="003418B9" w:rsidRDefault="00AA69CB" w:rsidP="00AA69CB">
      <w:pPr>
        <w:spacing w:after="0"/>
        <w:rPr>
          <w:rFonts w:ascii="Times New Roman" w:hAnsi="Times New Roman" w:cs="Times New Roman"/>
        </w:rPr>
      </w:pPr>
    </w:p>
    <w:p w:rsidR="00AA69CB" w:rsidRPr="003418B9" w:rsidRDefault="00AA69CB" w:rsidP="00AA69CB">
      <w:pPr>
        <w:pStyle w:val="a4"/>
        <w:spacing w:before="0" w:beforeAutospacing="0" w:after="0" w:afterAutospacing="0"/>
        <w:jc w:val="right"/>
      </w:pPr>
      <w:r w:rsidRPr="003418B9">
        <w:t>Приложение №1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right"/>
      </w:pPr>
      <w:r w:rsidRPr="003418B9">
        <w:t>к решению Собрания депутатов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right"/>
      </w:pPr>
      <w:r w:rsidRPr="003418B9">
        <w:t xml:space="preserve">Октябрьского СМО РК 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right"/>
      </w:pPr>
      <w:r w:rsidRPr="003418B9">
        <w:t>№1 от «09» января 2019г.</w:t>
      </w:r>
    </w:p>
    <w:p w:rsidR="00AA69CB" w:rsidRPr="003418B9" w:rsidRDefault="00AA69CB" w:rsidP="00AA69CB">
      <w:pPr>
        <w:pStyle w:val="a4"/>
        <w:spacing w:after="0" w:afterAutospacing="0"/>
        <w:jc w:val="center"/>
      </w:pPr>
      <w:r w:rsidRPr="003418B9">
        <w:rPr>
          <w:b/>
          <w:bCs/>
        </w:rPr>
        <w:t>СОГЛАШЕНИЕ</w:t>
      </w:r>
    </w:p>
    <w:p w:rsidR="00AA69CB" w:rsidRPr="003418B9" w:rsidRDefault="00AA69CB" w:rsidP="00AA69CB">
      <w:pPr>
        <w:pStyle w:val="a4"/>
        <w:spacing w:after="0" w:afterAutospacing="0"/>
        <w:jc w:val="center"/>
        <w:rPr>
          <w:b/>
        </w:rPr>
      </w:pPr>
      <w:r w:rsidRPr="003418B9">
        <w:rPr>
          <w:b/>
          <w:bCs/>
        </w:rPr>
        <w:t xml:space="preserve">о передаче полномочий по осуществлению внешнего муниципального финансового контроля </w:t>
      </w:r>
      <w:r w:rsidRPr="003418B9">
        <w:rPr>
          <w:b/>
        </w:rPr>
        <w:t>и</w:t>
      </w:r>
      <w:r w:rsidRPr="003418B9">
        <w:t xml:space="preserve"> </w:t>
      </w:r>
      <w:proofErr w:type="gramStart"/>
      <w:r w:rsidRPr="003418B9">
        <w:rPr>
          <w:b/>
        </w:rPr>
        <w:t>контроля</w:t>
      </w:r>
      <w:r w:rsidRPr="003418B9">
        <w:t xml:space="preserve"> </w:t>
      </w:r>
      <w:r w:rsidRPr="003418B9">
        <w:rPr>
          <w:b/>
        </w:rPr>
        <w:t>за</w:t>
      </w:r>
      <w:proofErr w:type="gramEnd"/>
      <w:r w:rsidRPr="003418B9">
        <w:rPr>
          <w:b/>
        </w:rPr>
        <w:t xml:space="preserve"> соблюдением установленного порядка управления и распоряжения муниципальным имуществом.</w:t>
      </w:r>
    </w:p>
    <w:p w:rsidR="00AA69CB" w:rsidRPr="003418B9" w:rsidRDefault="00AA69CB" w:rsidP="00AA69CB">
      <w:pPr>
        <w:pStyle w:val="a4"/>
        <w:spacing w:after="0" w:afterAutospacing="0"/>
        <w:jc w:val="center"/>
      </w:pPr>
      <w:r w:rsidRPr="003418B9">
        <w:rPr>
          <w:b/>
          <w:bCs/>
        </w:rPr>
        <w:t xml:space="preserve">№ </w:t>
      </w:r>
    </w:p>
    <w:p w:rsidR="00AA69CB" w:rsidRPr="003418B9" w:rsidRDefault="00AA69CB" w:rsidP="00AA69CB">
      <w:pPr>
        <w:pStyle w:val="a4"/>
        <w:spacing w:after="0" w:afterAutospacing="0"/>
      </w:pPr>
      <w:r w:rsidRPr="003418B9">
        <w:t xml:space="preserve">с.  __________________                                                                   «____» __________2019 г. </w:t>
      </w:r>
    </w:p>
    <w:p w:rsidR="00AA69CB" w:rsidRPr="003418B9" w:rsidRDefault="00AA69CB" w:rsidP="00AA69CB">
      <w:pPr>
        <w:pStyle w:val="a4"/>
        <w:spacing w:after="0" w:afterAutospacing="0"/>
        <w:jc w:val="both"/>
      </w:pPr>
      <w:r w:rsidRPr="003418B9">
        <w:t xml:space="preserve">         </w:t>
      </w:r>
      <w:proofErr w:type="gramStart"/>
      <w:r w:rsidRPr="003418B9"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5" w:history="1">
        <w:r w:rsidRPr="003418B9">
          <w:rPr>
            <w:rStyle w:val="a3"/>
          </w:rPr>
  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3418B9">
        <w:t xml:space="preserve">, </w:t>
      </w:r>
      <w:r w:rsidRPr="003418B9">
        <w:rPr>
          <w:b/>
          <w:bCs/>
        </w:rPr>
        <w:t xml:space="preserve">Собрание депутатов </w:t>
      </w:r>
      <w:proofErr w:type="spellStart"/>
      <w:r w:rsidRPr="003418B9">
        <w:rPr>
          <w:b/>
          <w:bCs/>
        </w:rPr>
        <w:t>Приютненского</w:t>
      </w:r>
      <w:proofErr w:type="spellEnd"/>
      <w:r w:rsidRPr="003418B9">
        <w:rPr>
          <w:b/>
          <w:bCs/>
        </w:rPr>
        <w:t xml:space="preserve"> районного муниципального образования Республики Калмыкия</w:t>
      </w:r>
      <w:r w:rsidRPr="003418B9">
        <w:t xml:space="preserve"> (далее – представительный орган муниципального района) в лице председателя </w:t>
      </w:r>
      <w:proofErr w:type="spellStart"/>
      <w:r w:rsidRPr="003418B9">
        <w:t>Чимидова</w:t>
      </w:r>
      <w:proofErr w:type="spellEnd"/>
      <w:r w:rsidRPr="003418B9">
        <w:t xml:space="preserve"> </w:t>
      </w:r>
      <w:proofErr w:type="spellStart"/>
      <w:r w:rsidRPr="003418B9">
        <w:t>Джиргала</w:t>
      </w:r>
      <w:proofErr w:type="spellEnd"/>
      <w:proofErr w:type="gramEnd"/>
      <w:r w:rsidRPr="003418B9">
        <w:t xml:space="preserve"> </w:t>
      </w:r>
      <w:proofErr w:type="spellStart"/>
      <w:r w:rsidRPr="003418B9">
        <w:t>Убушаевича</w:t>
      </w:r>
      <w:proofErr w:type="spellEnd"/>
      <w:r w:rsidRPr="003418B9">
        <w:t xml:space="preserve">, действующего на основании Устава </w:t>
      </w:r>
      <w:proofErr w:type="spellStart"/>
      <w:r w:rsidRPr="003418B9">
        <w:t>Приютненского</w:t>
      </w:r>
      <w:proofErr w:type="spellEnd"/>
      <w:r w:rsidRPr="003418B9">
        <w:t xml:space="preserve"> районного муниципального образования Республики Калмыкия, </w:t>
      </w:r>
      <w:r w:rsidRPr="003418B9">
        <w:rPr>
          <w:b/>
          <w:bCs/>
        </w:rPr>
        <w:t xml:space="preserve">Контрольно-ревизионная комиссия </w:t>
      </w:r>
      <w:proofErr w:type="spellStart"/>
      <w:r w:rsidRPr="003418B9">
        <w:rPr>
          <w:b/>
          <w:bCs/>
        </w:rPr>
        <w:t>Приютненского</w:t>
      </w:r>
      <w:proofErr w:type="spellEnd"/>
      <w:r w:rsidRPr="003418B9">
        <w:rPr>
          <w:b/>
          <w:bCs/>
        </w:rPr>
        <w:t xml:space="preserve"> районного муниципального образования Республики Калмыкия, </w:t>
      </w:r>
      <w:r w:rsidRPr="003418B9">
        <w:t>в лице председателя Прокопенко Татьяны Алексеевны, действующей на основании Положения о</w:t>
      </w:r>
      <w:proofErr w:type="gramStart"/>
      <w:r w:rsidRPr="003418B9">
        <w:t xml:space="preserve"> К</w:t>
      </w:r>
      <w:proofErr w:type="gramEnd"/>
      <w:r w:rsidRPr="003418B9">
        <w:t xml:space="preserve">онтрольно- ревизионной комиссии </w:t>
      </w:r>
      <w:proofErr w:type="spellStart"/>
      <w:r w:rsidRPr="003418B9">
        <w:t>Приютненского</w:t>
      </w:r>
      <w:proofErr w:type="spellEnd"/>
      <w:r w:rsidRPr="003418B9">
        <w:t xml:space="preserve"> районного муниципального образования Республики Калмыкия, и </w:t>
      </w:r>
      <w:r w:rsidRPr="003418B9">
        <w:rPr>
          <w:b/>
          <w:bCs/>
        </w:rPr>
        <w:t>Собрание депутатов Октябрьского сельского муниципального образования Республики Калмыкия</w:t>
      </w:r>
      <w:r w:rsidRPr="003418B9">
        <w:t xml:space="preserve"> (далее - представительный орган муниципального образования) в лице председателя </w:t>
      </w:r>
      <w:proofErr w:type="spellStart"/>
      <w:r w:rsidRPr="003418B9">
        <w:t>Махдиева</w:t>
      </w:r>
      <w:proofErr w:type="spellEnd"/>
      <w:r w:rsidRPr="003418B9">
        <w:t xml:space="preserve"> </w:t>
      </w:r>
      <w:proofErr w:type="spellStart"/>
      <w:r w:rsidRPr="003418B9">
        <w:t>Магомедсалама</w:t>
      </w:r>
      <w:proofErr w:type="spellEnd"/>
      <w:r w:rsidRPr="003418B9">
        <w:t xml:space="preserve"> Магомедовича, действующего на основании Устава Октябрьского сельского муниципального образования Республики Калмыкия, далее именуемые «Стороны», заключили настоящее Соглашение о нижеследующем:</w:t>
      </w:r>
    </w:p>
    <w:p w:rsidR="00AA69CB" w:rsidRPr="003418B9" w:rsidRDefault="00AA69CB" w:rsidP="00AA69CB">
      <w:pPr>
        <w:pStyle w:val="a4"/>
        <w:spacing w:after="0" w:afterAutospacing="0"/>
        <w:jc w:val="center"/>
      </w:pPr>
      <w:r w:rsidRPr="003418B9">
        <w:rPr>
          <w:b/>
          <w:bCs/>
        </w:rPr>
        <w:t>1. Предмет Соглашения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 xml:space="preserve">1.1. Предметом настоящего Соглашения является передача Контрольно-ревизионной комиссии </w:t>
      </w:r>
      <w:proofErr w:type="spellStart"/>
      <w:r w:rsidRPr="003418B9">
        <w:t>Приютненского</w:t>
      </w:r>
      <w:proofErr w:type="spellEnd"/>
      <w:r w:rsidRPr="003418B9">
        <w:t xml:space="preserve"> районного муниципального образования Республики Калмыкия (далее – контрольно-счетный орган района) полномочий контрольно-счетного органа  муниципального образования  (далее – контрольно-счетный орган</w:t>
      </w:r>
      <w:proofErr w:type="gramStart"/>
      <w:r w:rsidRPr="003418B9">
        <w:t xml:space="preserve"> )</w:t>
      </w:r>
      <w:proofErr w:type="gramEnd"/>
      <w:r w:rsidRPr="003418B9">
        <w:t xml:space="preserve"> по осуществлению внешнего муниципального финансового контроля  и контроля за соблюдением установленного порядка управления и распоряжения муниципальным имуществом.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1.2. Контрольно-ревизионной комиссии передаются следующие полномочия: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011"/>
      <w:r w:rsidRPr="003418B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418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18B9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Pr="003418B9">
        <w:rPr>
          <w:rFonts w:ascii="Times New Roman" w:hAnsi="Times New Roman" w:cs="Times New Roman"/>
          <w:color w:val="000000"/>
          <w:sz w:val="24"/>
          <w:szCs w:val="24"/>
        </w:rPr>
        <w:t>местного бюджета</w:t>
      </w:r>
      <w:r w:rsidRPr="003418B9">
        <w:rPr>
          <w:rFonts w:ascii="Times New Roman" w:hAnsi="Times New Roman" w:cs="Times New Roman"/>
          <w:sz w:val="24"/>
          <w:szCs w:val="24"/>
        </w:rPr>
        <w:t>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9012"/>
      <w:bookmarkEnd w:id="0"/>
      <w:r w:rsidRPr="003418B9">
        <w:rPr>
          <w:rFonts w:ascii="Times New Roman" w:hAnsi="Times New Roman" w:cs="Times New Roman"/>
          <w:sz w:val="24"/>
          <w:szCs w:val="24"/>
        </w:rPr>
        <w:t xml:space="preserve">- экспертиза проектов </w:t>
      </w:r>
      <w:r w:rsidRPr="003418B9">
        <w:rPr>
          <w:rFonts w:ascii="Times New Roman" w:hAnsi="Times New Roman" w:cs="Times New Roman"/>
          <w:color w:val="000000"/>
          <w:sz w:val="24"/>
          <w:szCs w:val="24"/>
        </w:rPr>
        <w:t>местного бюджета</w:t>
      </w:r>
      <w:r w:rsidRPr="003418B9">
        <w:rPr>
          <w:rFonts w:ascii="Times New Roman" w:hAnsi="Times New Roman" w:cs="Times New Roman"/>
          <w:sz w:val="24"/>
          <w:szCs w:val="24"/>
        </w:rPr>
        <w:t>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9013"/>
      <w:bookmarkEnd w:id="1"/>
      <w:r w:rsidRPr="003418B9">
        <w:rPr>
          <w:rFonts w:ascii="Times New Roman" w:hAnsi="Times New Roman" w:cs="Times New Roman"/>
          <w:sz w:val="24"/>
          <w:szCs w:val="24"/>
        </w:rPr>
        <w:t xml:space="preserve">- внешняя проверка годового отчета об исполнении </w:t>
      </w:r>
      <w:r w:rsidRPr="003418B9">
        <w:rPr>
          <w:rFonts w:ascii="Times New Roman" w:hAnsi="Times New Roman" w:cs="Times New Roman"/>
          <w:color w:val="000000"/>
          <w:sz w:val="24"/>
          <w:szCs w:val="24"/>
        </w:rPr>
        <w:t>местного бюджета</w:t>
      </w:r>
      <w:r w:rsidRPr="003418B9">
        <w:rPr>
          <w:rFonts w:ascii="Times New Roman" w:hAnsi="Times New Roman" w:cs="Times New Roman"/>
          <w:sz w:val="24"/>
          <w:szCs w:val="24"/>
        </w:rPr>
        <w:t>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9014"/>
      <w:bookmarkEnd w:id="2"/>
      <w:r w:rsidRPr="003418B9">
        <w:rPr>
          <w:rFonts w:ascii="Times New Roman" w:hAnsi="Times New Roman" w:cs="Times New Roman"/>
          <w:sz w:val="24"/>
          <w:szCs w:val="24"/>
        </w:rPr>
        <w:t xml:space="preserve">-организация и осуществление </w:t>
      </w:r>
      <w:proofErr w:type="gramStart"/>
      <w:r w:rsidRPr="003418B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418B9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</w:t>
      </w:r>
      <w:r w:rsidRPr="003418B9">
        <w:rPr>
          <w:rFonts w:ascii="Times New Roman" w:hAnsi="Times New Roman" w:cs="Times New Roman"/>
          <w:color w:val="000000"/>
          <w:sz w:val="24"/>
          <w:szCs w:val="24"/>
        </w:rPr>
        <w:t>местного бюджета</w:t>
      </w:r>
      <w:r w:rsidRPr="003418B9">
        <w:rPr>
          <w:rFonts w:ascii="Times New Roman" w:hAnsi="Times New Roman" w:cs="Times New Roman"/>
          <w:sz w:val="24"/>
          <w:szCs w:val="24"/>
        </w:rPr>
        <w:t xml:space="preserve">, а также средств, получаемых </w:t>
      </w:r>
      <w:r w:rsidRPr="003418B9">
        <w:rPr>
          <w:rFonts w:ascii="Times New Roman" w:hAnsi="Times New Roman" w:cs="Times New Roman"/>
          <w:color w:val="000000"/>
          <w:sz w:val="24"/>
          <w:szCs w:val="24"/>
        </w:rPr>
        <w:t>местным бюджетом</w:t>
      </w:r>
      <w:r w:rsidRPr="003418B9">
        <w:rPr>
          <w:rFonts w:ascii="Times New Roman" w:hAnsi="Times New Roman" w:cs="Times New Roman"/>
          <w:sz w:val="24"/>
          <w:szCs w:val="24"/>
        </w:rPr>
        <w:t xml:space="preserve"> из иных источников, предусмотренных законодательством Российской Федерации;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015"/>
      <w:bookmarkEnd w:id="3"/>
      <w:r w:rsidRPr="003418B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3418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18B9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Pr="003418B9">
        <w:rPr>
          <w:rFonts w:ascii="Times New Roman" w:hAnsi="Times New Roman" w:cs="Times New Roman"/>
          <w:color w:val="000000"/>
          <w:sz w:val="24"/>
          <w:szCs w:val="24"/>
        </w:rPr>
        <w:t>муниципальному образованию</w:t>
      </w:r>
      <w:r w:rsidRPr="003418B9">
        <w:rPr>
          <w:rFonts w:ascii="Times New Roman" w:hAnsi="Times New Roman" w:cs="Times New Roman"/>
          <w:sz w:val="24"/>
          <w:szCs w:val="24"/>
        </w:rPr>
        <w:t>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016"/>
      <w:bookmarkEnd w:id="4"/>
      <w:r w:rsidRPr="003418B9">
        <w:rPr>
          <w:rFonts w:ascii="Times New Roman" w:hAnsi="Times New Roman" w:cs="Times New Roman"/>
          <w:sz w:val="24"/>
          <w:szCs w:val="24"/>
        </w:rPr>
        <w:t xml:space="preserve">- оценка эффективности предоставления налоговых и иных льгот и преимуществ, бюджетных кредитов за счет средств </w:t>
      </w:r>
      <w:r w:rsidRPr="003418B9">
        <w:rPr>
          <w:rFonts w:ascii="Times New Roman" w:hAnsi="Times New Roman" w:cs="Times New Roman"/>
          <w:color w:val="000000"/>
          <w:sz w:val="24"/>
          <w:szCs w:val="24"/>
        </w:rPr>
        <w:t>местного бюджета</w:t>
      </w:r>
      <w:r w:rsidRPr="003418B9">
        <w:rPr>
          <w:rFonts w:ascii="Times New Roman" w:hAnsi="Times New Roman" w:cs="Times New Roman"/>
          <w:sz w:val="24"/>
          <w:szCs w:val="24"/>
        </w:rPr>
        <w:t>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3418B9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3418B9">
        <w:rPr>
          <w:rFonts w:ascii="Times New Roman" w:hAnsi="Times New Roman" w:cs="Times New Roman"/>
          <w:sz w:val="24"/>
          <w:szCs w:val="24"/>
        </w:rPr>
        <w:t xml:space="preserve">угими способами по сделкам, совершаемым юридическими лицами и индивидуальными предпринимателями за счет средств </w:t>
      </w:r>
      <w:r w:rsidRPr="003418B9">
        <w:rPr>
          <w:rFonts w:ascii="Times New Roman" w:hAnsi="Times New Roman" w:cs="Times New Roman"/>
          <w:color w:val="000000"/>
          <w:sz w:val="24"/>
          <w:szCs w:val="24"/>
        </w:rPr>
        <w:t>местного бюджета</w:t>
      </w:r>
      <w:r w:rsidRPr="003418B9">
        <w:rPr>
          <w:rFonts w:ascii="Times New Roman" w:hAnsi="Times New Roman" w:cs="Times New Roman"/>
          <w:sz w:val="24"/>
          <w:szCs w:val="24"/>
        </w:rPr>
        <w:t xml:space="preserve"> и имущества, находящегося в муниципальной собственности;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9017"/>
      <w:bookmarkEnd w:id="5"/>
      <w:r w:rsidRPr="003418B9">
        <w:rPr>
          <w:rFonts w:ascii="Times New Roman" w:hAnsi="Times New Roman" w:cs="Times New Roman"/>
          <w:sz w:val="24"/>
          <w:szCs w:val="24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018"/>
      <w:bookmarkEnd w:id="6"/>
      <w:r w:rsidRPr="003418B9">
        <w:rPr>
          <w:rFonts w:ascii="Times New Roman" w:hAnsi="Times New Roman" w:cs="Times New Roman"/>
          <w:sz w:val="24"/>
          <w:szCs w:val="24"/>
        </w:rPr>
        <w:t>- анализ и мониторинг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019"/>
      <w:bookmarkEnd w:id="7"/>
      <w:r w:rsidRPr="003418B9">
        <w:rPr>
          <w:rFonts w:ascii="Times New Roman" w:hAnsi="Times New Roman" w:cs="Times New Roman"/>
          <w:sz w:val="24"/>
          <w:szCs w:val="24"/>
        </w:rPr>
        <w:t xml:space="preserve">- подготовка информации о ходе исполнения </w:t>
      </w:r>
      <w:r w:rsidRPr="003418B9">
        <w:rPr>
          <w:rFonts w:ascii="Times New Roman" w:hAnsi="Times New Roman" w:cs="Times New Roman"/>
          <w:color w:val="000000"/>
          <w:sz w:val="24"/>
          <w:szCs w:val="24"/>
        </w:rPr>
        <w:t>местного бюджета</w:t>
      </w:r>
      <w:r w:rsidRPr="003418B9">
        <w:rPr>
          <w:rFonts w:ascii="Times New Roman" w:hAnsi="Times New Roman" w:cs="Times New Roman"/>
          <w:sz w:val="24"/>
          <w:szCs w:val="24"/>
        </w:rPr>
        <w:t xml:space="preserve">, о результатах проведенных контрольных и экспертно-аналитических мероприятий и представление такой информации  Главе </w:t>
      </w:r>
      <w:r w:rsidRPr="003418B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и Собранию депутатов</w:t>
      </w:r>
      <w:r w:rsidRPr="003418B9">
        <w:rPr>
          <w:rFonts w:ascii="Times New Roman" w:hAnsi="Times New Roman" w:cs="Times New Roman"/>
          <w:sz w:val="24"/>
          <w:szCs w:val="24"/>
        </w:rPr>
        <w:t>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90110"/>
      <w:bookmarkEnd w:id="8"/>
      <w:r w:rsidRPr="003418B9">
        <w:rPr>
          <w:rFonts w:ascii="Times New Roman" w:hAnsi="Times New Roman" w:cs="Times New Roman"/>
          <w:sz w:val="24"/>
          <w:szCs w:val="24"/>
        </w:rPr>
        <w:t>- участие в пределах полномочий в мероприятиях, направленных на противодействие коррупции;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8B9">
        <w:rPr>
          <w:rFonts w:ascii="Times New Roman" w:hAnsi="Times New Roman" w:cs="Times New Roman"/>
          <w:sz w:val="24"/>
          <w:szCs w:val="24"/>
        </w:rPr>
        <w:t>- Аудит в сфере закупок в соответствии Федеральным законом</w:t>
      </w:r>
      <w:r w:rsidRPr="003418B9">
        <w:rPr>
          <w:rFonts w:ascii="Times New Roman" w:hAnsi="Times New Roman" w:cs="Times New Roman"/>
          <w:bCs/>
          <w:sz w:val="24"/>
          <w:szCs w:val="24"/>
        </w:rPr>
        <w:t xml:space="preserve"> от 5 апреля </w:t>
      </w:r>
      <w:smartTag w:uri="urn:schemas-microsoft-com:office:smarttags" w:element="metricconverter">
        <w:smartTagPr>
          <w:attr w:name="ProductID" w:val="2013 г"/>
        </w:smartTagPr>
        <w:r w:rsidRPr="003418B9">
          <w:rPr>
            <w:rFonts w:ascii="Times New Roman" w:hAnsi="Times New Roman" w:cs="Times New Roman"/>
            <w:bCs/>
            <w:sz w:val="24"/>
            <w:szCs w:val="24"/>
          </w:rPr>
          <w:t>2013 г</w:t>
        </w:r>
      </w:smartTag>
      <w:r w:rsidRPr="003418B9">
        <w:rPr>
          <w:rFonts w:ascii="Times New Roman" w:hAnsi="Times New Roman" w:cs="Times New Roman"/>
          <w:bCs/>
          <w:sz w:val="24"/>
          <w:szCs w:val="24"/>
        </w:rPr>
        <w:t>. N 44-ФЗ "О контрактной системе в сфере закупок товаров, работ, услуг для обеспечения государственных и муниципальных нужд"</w:t>
      </w:r>
      <w:r w:rsidRPr="003418B9">
        <w:rPr>
          <w:rFonts w:ascii="Times New Roman" w:hAnsi="Times New Roman" w:cs="Times New Roman"/>
          <w:sz w:val="24"/>
          <w:szCs w:val="24"/>
        </w:rPr>
        <w:t>;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 xml:space="preserve">- </w:t>
      </w:r>
      <w:proofErr w:type="gramStart"/>
      <w:r w:rsidRPr="003418B9">
        <w:t>контроль за</w:t>
      </w:r>
      <w:proofErr w:type="gramEnd"/>
      <w:r w:rsidRPr="003418B9"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данного муниципального района;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8B9">
        <w:rPr>
          <w:rFonts w:ascii="Times New Roman" w:hAnsi="Times New Roman" w:cs="Times New Roman"/>
          <w:sz w:val="24"/>
          <w:szCs w:val="24"/>
        </w:rPr>
        <w:t xml:space="preserve">- аудит эффективности, </w:t>
      </w:r>
      <w:proofErr w:type="gramStart"/>
      <w:r w:rsidRPr="003418B9">
        <w:rPr>
          <w:rFonts w:ascii="Times New Roman" w:hAnsi="Times New Roman" w:cs="Times New Roman"/>
          <w:sz w:val="24"/>
          <w:szCs w:val="24"/>
        </w:rPr>
        <w:t>направленному</w:t>
      </w:r>
      <w:proofErr w:type="gramEnd"/>
      <w:r w:rsidRPr="003418B9">
        <w:rPr>
          <w:rFonts w:ascii="Times New Roman" w:hAnsi="Times New Roman" w:cs="Times New Roman"/>
          <w:sz w:val="24"/>
          <w:szCs w:val="24"/>
        </w:rPr>
        <w:t xml:space="preserve"> на определение экономности и результативности использования бюджетных средств;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8B9">
        <w:rPr>
          <w:rFonts w:ascii="Times New Roman" w:hAnsi="Times New Roman" w:cs="Times New Roman"/>
          <w:sz w:val="24"/>
          <w:szCs w:val="24"/>
        </w:rPr>
        <w:t>- экспертиза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8B9">
        <w:rPr>
          <w:rFonts w:ascii="Times New Roman" w:hAnsi="Times New Roman" w:cs="Times New Roman"/>
          <w:sz w:val="24"/>
          <w:szCs w:val="24"/>
        </w:rPr>
        <w:t>- экспертиза государственных (муниципальных) программ;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8B9">
        <w:rPr>
          <w:rFonts w:ascii="Times New Roman" w:hAnsi="Times New Roman" w:cs="Times New Roman"/>
          <w:sz w:val="24"/>
          <w:szCs w:val="24"/>
        </w:rPr>
        <w:t>-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- 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8B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18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18B9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8B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18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18B9">
        <w:rPr>
          <w:rFonts w:ascii="Times New Roman" w:hAnsi="Times New Roman" w:cs="Times New Roman"/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90111"/>
      <w:bookmarkEnd w:id="9"/>
      <w:r w:rsidRPr="003418B9">
        <w:rPr>
          <w:rFonts w:ascii="Times New Roman" w:hAnsi="Times New Roman" w:cs="Times New Roman"/>
          <w:sz w:val="24"/>
          <w:szCs w:val="24"/>
        </w:rPr>
        <w:lastRenderedPageBreak/>
        <w:t xml:space="preserve">- иные полномочия в сфере внешнего муниципального финансового контроля, установленные федеральными законами, законами Республики Калмыкия, </w:t>
      </w:r>
      <w:hyperlink r:id="rId6" w:history="1">
        <w:r w:rsidRPr="003418B9">
          <w:rPr>
            <w:rStyle w:val="a5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418B9">
        <w:rPr>
          <w:rFonts w:ascii="Times New Roman" w:hAnsi="Times New Roman" w:cs="Times New Roman"/>
          <w:sz w:val="24"/>
          <w:szCs w:val="24"/>
        </w:rPr>
        <w:t xml:space="preserve"> </w:t>
      </w:r>
      <w:r w:rsidRPr="003418B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3418B9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 Собрания депутатов.</w:t>
      </w:r>
      <w:bookmarkEnd w:id="10"/>
    </w:p>
    <w:p w:rsidR="00AA69CB" w:rsidRPr="003418B9" w:rsidRDefault="00AA69CB" w:rsidP="00AA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18B9">
        <w:rPr>
          <w:rFonts w:ascii="Times New Roman" w:hAnsi="Times New Roman" w:cs="Times New Roman"/>
          <w:sz w:val="24"/>
          <w:szCs w:val="24"/>
        </w:rPr>
        <w:t xml:space="preserve">1.3. Мероприятия, указанные в пункте 1.2., проводятся в случае </w:t>
      </w:r>
      <w:proofErr w:type="gramStart"/>
      <w:r w:rsidRPr="003418B9">
        <w:rPr>
          <w:rFonts w:ascii="Times New Roman" w:hAnsi="Times New Roman" w:cs="Times New Roman"/>
          <w:sz w:val="24"/>
          <w:szCs w:val="24"/>
        </w:rPr>
        <w:t>обращения Собрания депутатов Октябрьского сельского муниципального образования Республики</w:t>
      </w:r>
      <w:proofErr w:type="gramEnd"/>
      <w:r w:rsidRPr="003418B9">
        <w:rPr>
          <w:rFonts w:ascii="Times New Roman" w:hAnsi="Times New Roman" w:cs="Times New Roman"/>
          <w:sz w:val="24"/>
          <w:szCs w:val="24"/>
        </w:rPr>
        <w:t xml:space="preserve"> Калмыкия и в соответствии с планом работы Контрольно-ревизионной комиссии </w:t>
      </w:r>
      <w:proofErr w:type="spellStart"/>
      <w:r w:rsidRPr="003418B9">
        <w:rPr>
          <w:rFonts w:ascii="Times New Roman" w:hAnsi="Times New Roman" w:cs="Times New Roman"/>
          <w:sz w:val="24"/>
          <w:szCs w:val="24"/>
        </w:rPr>
        <w:t>Приютненского</w:t>
      </w:r>
      <w:proofErr w:type="spellEnd"/>
      <w:r w:rsidRPr="003418B9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rPr>
          <w:b/>
          <w:bCs/>
        </w:rPr>
        <w:t>2. Срок действия Соглашения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2.1. Соглашение заключено на  период с __________ 2019 г. по 31 декабря 2021 г.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rPr>
          <w:b/>
          <w:bCs/>
        </w:rPr>
        <w:t xml:space="preserve"> 3. Права и обязанности сторон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3.1.Представительный орган муниципального района: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3.1.1)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3.2. Контрольно-счетный орган района: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3.2.1) включает в планы своей работы: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- внешнюю проверку годового отчета об исполнении бюджета муниципального образования и экспертизу проекта бюджета муниципального образования</w:t>
      </w:r>
      <w:proofErr w:type="gramStart"/>
      <w:r w:rsidRPr="003418B9">
        <w:t xml:space="preserve"> ;</w:t>
      </w:r>
      <w:proofErr w:type="gramEnd"/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3.2.2) проводит предусмотренные планом своей работы мероприятия в сроки, определенные по согласованию с представительным органом муниципального образования (если сроки не установлены законодательством);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 xml:space="preserve">3.2.3) для подготовки к внешней проверке годового отчета об исполнении бюджета муниципального образования имеет право в течение соответствующего года осуществлять </w:t>
      </w:r>
      <w:proofErr w:type="gramStart"/>
      <w:r w:rsidRPr="003418B9">
        <w:t>контроль за</w:t>
      </w:r>
      <w:proofErr w:type="gramEnd"/>
      <w:r w:rsidRPr="003418B9">
        <w:t xml:space="preserve"> исполнением бюджета муниципального образования;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3.2.4) определяет формы, цели, задачи   проводимых мероприятий, способы их проведения,  в соответствии со своим регламентом и стандартами внешнего муниципального финансового контроля;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3.2.6) направляет представления и предписания администрации муниципального образования, другим проверяемым органам, принимает другие предусмотренные законодательством меры по устранению и предотвращению выявляемых нарушений;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3.2.7) в случае возникновения препятствий для осуществления предусмотренных настоящим Соглашением полномочий может обращаться в представительный орган  муниципального образования с предложениями по их устранению;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3.3. Представительный орган муниципального образования: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proofErr w:type="gramStart"/>
      <w:r w:rsidRPr="003418B9">
        <w:t>3.3.1)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 проводимых мероприятий, способы их проведения;</w:t>
      </w:r>
      <w:proofErr w:type="gramEnd"/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3.3.2) рассматривает 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3.3.3) имеет право опубликовывать информацию о проведенных мероприятиях в средствах массовой информации;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3.3.4)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3.3.5) Стороны имеют право принимать иные меры, необходимые для реализации настоящего Соглашения.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rPr>
          <w:b/>
          <w:bCs/>
        </w:rPr>
        <w:lastRenderedPageBreak/>
        <w:t>4. Ответственность сторон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rPr>
          <w:b/>
          <w:bCs/>
        </w:rPr>
        <w:t>5. Заключительные положения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5.1. Настоящее Соглашение вступает в силу с момента его подписания всеми Сторонами.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 xml:space="preserve">5.3.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11" w:name="OLE_LINK2"/>
      <w:bookmarkStart w:id="12" w:name="OLE_LINK1"/>
      <w:bookmarkEnd w:id="11"/>
      <w:r w:rsidRPr="003418B9">
        <w:t xml:space="preserve">представительным органом муниципального образования </w:t>
      </w:r>
      <w:bookmarkEnd w:id="12"/>
      <w:r w:rsidRPr="003418B9">
        <w:t>другим Сторонам уведомления о расторжении Соглашения.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5.4.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5.5.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  <w:r w:rsidRPr="003418B9">
        <w:t>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</w:p>
    <w:p w:rsidR="00AA69CB" w:rsidRPr="003418B9" w:rsidRDefault="00AA69CB" w:rsidP="00AA69CB">
      <w:pPr>
        <w:pStyle w:val="a4"/>
        <w:spacing w:before="0" w:beforeAutospacing="0" w:after="0" w:afterAutospacing="0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29"/>
        <w:gridCol w:w="4716"/>
      </w:tblGrid>
      <w:tr w:rsidR="00AA69CB" w:rsidRPr="003418B9" w:rsidTr="00090DFD">
        <w:trPr>
          <w:tblCellSpacing w:w="15" w:type="dxa"/>
        </w:trPr>
        <w:tc>
          <w:tcPr>
            <w:tcW w:w="0" w:type="auto"/>
            <w:vAlign w:val="center"/>
          </w:tcPr>
          <w:p w:rsidR="00AA69CB" w:rsidRPr="003418B9" w:rsidRDefault="00AA69CB" w:rsidP="00090DFD">
            <w:pPr>
              <w:pStyle w:val="a4"/>
              <w:spacing w:before="0" w:beforeAutospacing="0" w:after="0" w:afterAutospacing="0"/>
            </w:pPr>
            <w:r w:rsidRPr="003418B9">
              <w:t xml:space="preserve">Председатель Собрания депутатов </w:t>
            </w:r>
            <w:proofErr w:type="spellStart"/>
            <w:r w:rsidRPr="003418B9">
              <w:t>Приютненского</w:t>
            </w:r>
            <w:proofErr w:type="spellEnd"/>
            <w:r w:rsidRPr="003418B9">
              <w:t xml:space="preserve"> районного муниципального образования РК</w:t>
            </w:r>
          </w:p>
          <w:p w:rsidR="00AA69CB" w:rsidRPr="003418B9" w:rsidRDefault="00AA69CB" w:rsidP="00090DFD">
            <w:pPr>
              <w:pStyle w:val="a4"/>
              <w:spacing w:before="0" w:beforeAutospacing="0" w:after="0" w:afterAutospacing="0"/>
            </w:pPr>
            <w:r w:rsidRPr="003418B9">
              <w:t xml:space="preserve">__________________  Д.У. </w:t>
            </w:r>
            <w:proofErr w:type="spellStart"/>
            <w:r w:rsidRPr="003418B9">
              <w:t>Чимидов</w:t>
            </w:r>
            <w:proofErr w:type="spellEnd"/>
          </w:p>
          <w:p w:rsidR="00AA69CB" w:rsidRPr="003418B9" w:rsidRDefault="00AA69CB" w:rsidP="00090DFD">
            <w:pPr>
              <w:pStyle w:val="a4"/>
              <w:spacing w:before="0" w:beforeAutospacing="0" w:after="0" w:afterAutospacing="0"/>
              <w:jc w:val="both"/>
            </w:pPr>
            <w:r w:rsidRPr="003418B9">
              <w:t>«_____»_________2019 г.</w:t>
            </w:r>
          </w:p>
        </w:tc>
        <w:tc>
          <w:tcPr>
            <w:tcW w:w="0" w:type="auto"/>
            <w:vAlign w:val="center"/>
          </w:tcPr>
          <w:p w:rsidR="00AA69CB" w:rsidRPr="003418B9" w:rsidRDefault="00AA69CB" w:rsidP="00090DFD">
            <w:pPr>
              <w:pStyle w:val="a4"/>
              <w:spacing w:before="0" w:beforeAutospacing="0" w:after="0" w:afterAutospacing="0"/>
              <w:jc w:val="right"/>
            </w:pPr>
            <w:r w:rsidRPr="003418B9">
              <w:t xml:space="preserve">Председатель Собрания депутатов Октябрьского СМО РК </w:t>
            </w:r>
          </w:p>
          <w:p w:rsidR="00AA69CB" w:rsidRPr="003418B9" w:rsidRDefault="00AA69CB" w:rsidP="00090DFD">
            <w:pPr>
              <w:pStyle w:val="a4"/>
              <w:spacing w:before="0" w:beforeAutospacing="0" w:after="0" w:afterAutospacing="0"/>
            </w:pPr>
            <w:r w:rsidRPr="003418B9">
              <w:t xml:space="preserve">                   ________________ М.М. </w:t>
            </w:r>
            <w:proofErr w:type="spellStart"/>
            <w:r w:rsidRPr="003418B9">
              <w:t>Махдиев</w:t>
            </w:r>
            <w:proofErr w:type="spellEnd"/>
          </w:p>
          <w:p w:rsidR="00AA69CB" w:rsidRPr="003418B9" w:rsidRDefault="00AA69CB" w:rsidP="00090DFD">
            <w:pPr>
              <w:pStyle w:val="a4"/>
              <w:spacing w:before="0" w:beforeAutospacing="0" w:after="0" w:afterAutospacing="0"/>
              <w:ind w:left="1416"/>
            </w:pPr>
            <w:r w:rsidRPr="003418B9">
              <w:t xml:space="preserve">      «_____»___________2019 г.</w:t>
            </w:r>
          </w:p>
        </w:tc>
      </w:tr>
      <w:tr w:rsidR="00AA69CB" w:rsidRPr="003418B9" w:rsidTr="00090DFD">
        <w:trPr>
          <w:tblCellSpacing w:w="15" w:type="dxa"/>
        </w:trPr>
        <w:tc>
          <w:tcPr>
            <w:tcW w:w="0" w:type="auto"/>
            <w:vAlign w:val="center"/>
          </w:tcPr>
          <w:p w:rsidR="00AA69CB" w:rsidRPr="003418B9" w:rsidRDefault="00AA69CB" w:rsidP="00090DFD">
            <w:pPr>
              <w:pStyle w:val="a4"/>
              <w:spacing w:before="0" w:beforeAutospacing="0" w:after="0" w:afterAutospacing="0"/>
            </w:pPr>
          </w:p>
          <w:p w:rsidR="00AA69CB" w:rsidRPr="003418B9" w:rsidRDefault="00AA69CB" w:rsidP="00090DFD">
            <w:pPr>
              <w:pStyle w:val="a4"/>
              <w:spacing w:before="0" w:beforeAutospacing="0" w:after="0" w:afterAutospacing="0"/>
            </w:pPr>
            <w:r w:rsidRPr="003418B9">
              <w:t xml:space="preserve">Председатель Контрольно-ревизионной комиссии </w:t>
            </w:r>
            <w:proofErr w:type="spellStart"/>
            <w:r w:rsidRPr="003418B9">
              <w:t>Приютненского</w:t>
            </w:r>
            <w:proofErr w:type="spellEnd"/>
            <w:r w:rsidRPr="003418B9">
              <w:t xml:space="preserve"> РМО РК </w:t>
            </w:r>
          </w:p>
          <w:p w:rsidR="00AA69CB" w:rsidRPr="003418B9" w:rsidRDefault="00AA69CB" w:rsidP="00090DFD">
            <w:pPr>
              <w:pStyle w:val="a4"/>
              <w:spacing w:before="0" w:beforeAutospacing="0" w:after="0" w:afterAutospacing="0"/>
            </w:pPr>
            <w:r w:rsidRPr="003418B9">
              <w:t>__________________ Т.А. Прокопенко</w:t>
            </w:r>
          </w:p>
          <w:p w:rsidR="00AA69CB" w:rsidRPr="003418B9" w:rsidRDefault="00AA69CB" w:rsidP="00090DFD">
            <w:pPr>
              <w:pStyle w:val="a4"/>
              <w:spacing w:before="0" w:beforeAutospacing="0" w:after="0" w:afterAutospacing="0"/>
            </w:pPr>
            <w:r w:rsidRPr="003418B9">
              <w:t>«_____»_________2019 г.</w:t>
            </w:r>
          </w:p>
        </w:tc>
        <w:tc>
          <w:tcPr>
            <w:tcW w:w="0" w:type="auto"/>
            <w:vAlign w:val="center"/>
          </w:tcPr>
          <w:p w:rsidR="00AA69CB" w:rsidRPr="003418B9" w:rsidRDefault="00AA69CB" w:rsidP="0009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CB" w:rsidRPr="003418B9" w:rsidRDefault="00AA69CB" w:rsidP="00AA6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9CB" w:rsidRDefault="00AA69CB" w:rsidP="00AA69CB">
      <w:pPr>
        <w:tabs>
          <w:tab w:val="left" w:pos="3449"/>
        </w:tabs>
        <w:rPr>
          <w:rFonts w:ascii="Times New Roman" w:hAnsi="Times New Roman" w:cs="Times New Roman"/>
          <w:sz w:val="24"/>
          <w:szCs w:val="24"/>
        </w:rPr>
      </w:pPr>
    </w:p>
    <w:p w:rsidR="00AA69CB" w:rsidRDefault="00AA69CB" w:rsidP="00AA69CB">
      <w:pPr>
        <w:tabs>
          <w:tab w:val="left" w:pos="3449"/>
        </w:tabs>
        <w:rPr>
          <w:rFonts w:ascii="Times New Roman" w:hAnsi="Times New Roman" w:cs="Times New Roman"/>
          <w:sz w:val="24"/>
          <w:szCs w:val="24"/>
        </w:rPr>
      </w:pPr>
    </w:p>
    <w:p w:rsidR="005A09BB" w:rsidRDefault="005A09BB"/>
    <w:sectPr w:rsidR="005A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9CB"/>
    <w:rsid w:val="005A09BB"/>
    <w:rsid w:val="00AA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A69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69CB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rsid w:val="00AA69CB"/>
    <w:rPr>
      <w:color w:val="0000FF"/>
      <w:u w:val="single"/>
    </w:rPr>
  </w:style>
  <w:style w:type="paragraph" w:styleId="a4">
    <w:name w:val="Normal (Web)"/>
    <w:basedOn w:val="a"/>
    <w:rsid w:val="00AA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A69C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4807099.0" TargetMode="External"/><Relationship Id="rId5" Type="http://schemas.openxmlformats.org/officeDocument/2006/relationships/hyperlink" Target="garantf1://12082695.0/" TargetMode="External"/><Relationship Id="rId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1999</Words>
  <Characters>11398</Characters>
  <Application>Microsoft Office Word</Application>
  <DocSecurity>0</DocSecurity>
  <Lines>94</Lines>
  <Paragraphs>26</Paragraphs>
  <ScaleCrop>false</ScaleCrop>
  <Company>WareZ Provider </Company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2019-03-26T11:55:00Z</dcterms:created>
  <dcterms:modified xsi:type="dcterms:W3CDTF">2019-03-26T11:56:00Z</dcterms:modified>
</cp:coreProperties>
</file>