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65418" w14:textId="77777777" w:rsidR="00463C6F" w:rsidRDefault="00000000">
      <w:pPr>
        <w:pStyle w:val="30"/>
        <w:shd w:val="clear" w:color="auto" w:fill="auto"/>
      </w:pPr>
      <w:r>
        <w:t>АДМИНИСТРАЦИЯ</w:t>
      </w:r>
    </w:p>
    <w:p w14:paraId="5CA525B0" w14:textId="77777777" w:rsidR="00463C6F" w:rsidRDefault="00000000">
      <w:pPr>
        <w:pStyle w:val="30"/>
        <w:shd w:val="clear" w:color="auto" w:fill="auto"/>
        <w:jc w:val="both"/>
      </w:pPr>
      <w:r>
        <w:t>ОКТЯБРЬСКОГО СЕЛЬСКОГО МУНИЦИПАЛЬНОГО ОБРАЗОВАНИЯ</w:t>
      </w:r>
    </w:p>
    <w:p w14:paraId="46A3AC46" w14:textId="77777777" w:rsidR="00463C6F" w:rsidRDefault="00000000">
      <w:pPr>
        <w:pStyle w:val="30"/>
        <w:shd w:val="clear" w:color="auto" w:fill="auto"/>
        <w:spacing w:after="372"/>
      </w:pPr>
      <w:r>
        <w:t>РЕСПУБЛИКИ КАЛМЫКИЯ</w:t>
      </w:r>
    </w:p>
    <w:p w14:paraId="1014E362" w14:textId="77777777" w:rsidR="00463C6F" w:rsidRDefault="00000000">
      <w:pPr>
        <w:pStyle w:val="30"/>
        <w:shd w:val="clear" w:color="auto" w:fill="auto"/>
        <w:spacing w:after="230" w:line="280" w:lineRule="exact"/>
      </w:pPr>
      <w:r>
        <w:t>ПОСТАНОВЛЕНИЕ</w:t>
      </w:r>
    </w:p>
    <w:p w14:paraId="0C63D3F0" w14:textId="77777777" w:rsidR="00463C6F" w:rsidRDefault="00000000">
      <w:pPr>
        <w:pStyle w:val="20"/>
        <w:shd w:val="clear" w:color="auto" w:fill="auto"/>
        <w:tabs>
          <w:tab w:val="left" w:pos="3895"/>
          <w:tab w:val="left" w:pos="7579"/>
        </w:tabs>
        <w:spacing w:before="0" w:after="201" w:line="240" w:lineRule="exact"/>
      </w:pPr>
      <w:r>
        <w:t>26.05.2023г.</w:t>
      </w:r>
      <w:r>
        <w:tab/>
        <w:t>№ 13-а</w:t>
      </w:r>
      <w:r>
        <w:tab/>
        <w:t>п. Октябрьский</w:t>
      </w:r>
    </w:p>
    <w:p w14:paraId="6CC64D8A" w14:textId="77777777" w:rsidR="00463C6F" w:rsidRDefault="00000000">
      <w:pPr>
        <w:pStyle w:val="20"/>
        <w:shd w:val="clear" w:color="auto" w:fill="auto"/>
        <w:spacing w:before="0" w:after="266" w:line="274" w:lineRule="exact"/>
      </w:pPr>
      <w:r>
        <w:t>«Об утверждении результатов оценки эффективности налоговых расходов Октябрьского сельского муниципального образования Республики Калмыкия, установленных нормативными правовыми актами Октябрьского сельского муниципального образования Республики за 2021 год»</w:t>
      </w:r>
    </w:p>
    <w:p w14:paraId="0E999F8C" w14:textId="77777777" w:rsidR="00463C6F" w:rsidRDefault="00000000">
      <w:pPr>
        <w:pStyle w:val="20"/>
        <w:shd w:val="clear" w:color="auto" w:fill="auto"/>
        <w:spacing w:before="0" w:after="182" w:line="317" w:lineRule="exact"/>
        <w:ind w:firstLine="740"/>
      </w:pPr>
      <w:r>
        <w:t>В соответствии с постановлением Администрации Октябрьского сельского муниципального образования Республики Калмыкия от 25.10.2019 года № 22 «Об утверждении Порядка 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порядка оценки эффективности налоговых расходов Октябрьского сельского муниципального образования Республики Калмыкия», Администрация Октябрьского сельского муниципального образования Республики Калмыкия</w:t>
      </w:r>
    </w:p>
    <w:p w14:paraId="368A6D71" w14:textId="77777777" w:rsidR="00463C6F" w:rsidRDefault="00000000">
      <w:pPr>
        <w:pStyle w:val="20"/>
        <w:shd w:val="clear" w:color="auto" w:fill="auto"/>
        <w:spacing w:before="0" w:after="201" w:line="240" w:lineRule="exact"/>
        <w:ind w:left="4060"/>
        <w:jc w:val="left"/>
      </w:pPr>
      <w:r>
        <w:t>ПОСТАНОВЛЯЕТ:</w:t>
      </w:r>
    </w:p>
    <w:p w14:paraId="779548A3" w14:textId="77777777" w:rsidR="00463C6F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3895"/>
          <w:tab w:val="left" w:pos="5329"/>
          <w:tab w:val="left" w:pos="8319"/>
        </w:tabs>
        <w:spacing w:before="0" w:after="0" w:line="274" w:lineRule="exact"/>
        <w:ind w:firstLine="740"/>
      </w:pPr>
      <w:r>
        <w:t xml:space="preserve"> Утвердить перечень</w:t>
      </w:r>
      <w:r>
        <w:tab/>
        <w:t>налоговых</w:t>
      </w:r>
      <w:r>
        <w:tab/>
        <w:t>расходов Октябрьского</w:t>
      </w:r>
      <w:r>
        <w:tab/>
        <w:t>сельского</w:t>
      </w:r>
    </w:p>
    <w:p w14:paraId="35108515" w14:textId="77777777" w:rsidR="00463C6F" w:rsidRDefault="00000000">
      <w:pPr>
        <w:pStyle w:val="20"/>
        <w:shd w:val="clear" w:color="auto" w:fill="auto"/>
        <w:tabs>
          <w:tab w:val="left" w:pos="2002"/>
          <w:tab w:val="left" w:pos="3408"/>
          <w:tab w:val="left" w:pos="4872"/>
          <w:tab w:val="left" w:pos="6216"/>
          <w:tab w:val="left" w:pos="8045"/>
        </w:tabs>
        <w:spacing w:before="0" w:after="0" w:line="274" w:lineRule="exact"/>
      </w:pPr>
      <w:r>
        <w:t>муниципального</w:t>
      </w:r>
      <w:r>
        <w:tab/>
        <w:t>образования</w:t>
      </w:r>
      <w:r>
        <w:tab/>
        <w:t>Республики</w:t>
      </w:r>
      <w:r>
        <w:tab/>
        <w:t>Калмыкия,</w:t>
      </w:r>
      <w:r>
        <w:tab/>
        <w:t>обусловленных</w:t>
      </w:r>
      <w:r>
        <w:tab/>
        <w:t>налоговыми</w:t>
      </w:r>
    </w:p>
    <w:p w14:paraId="55CE57CF" w14:textId="77777777" w:rsidR="00463C6F" w:rsidRDefault="00000000">
      <w:pPr>
        <w:pStyle w:val="20"/>
        <w:shd w:val="clear" w:color="auto" w:fill="auto"/>
        <w:spacing w:before="0" w:after="0" w:line="274" w:lineRule="exact"/>
      </w:pPr>
      <w:r>
        <w:t>льготами, установленных нормативными правовыми актами Октябрьского сельского муниципального образования Республики Калмыкия за 2021 год и плановые периоды согласно приложению № 1 к настоящему постановлению.</w:t>
      </w:r>
    </w:p>
    <w:p w14:paraId="680B9097" w14:textId="77777777" w:rsidR="00463C6F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3895"/>
          <w:tab w:val="left" w:pos="5329"/>
          <w:tab w:val="left" w:pos="8319"/>
        </w:tabs>
        <w:spacing w:before="0" w:after="0" w:line="274" w:lineRule="exact"/>
        <w:ind w:firstLine="740"/>
      </w:pPr>
      <w:r>
        <w:t xml:space="preserve"> Утвердить паспорт</w:t>
      </w:r>
      <w:r>
        <w:tab/>
        <w:t>налоговых</w:t>
      </w:r>
      <w:r>
        <w:tab/>
        <w:t>расходов Октябрьского</w:t>
      </w:r>
      <w:r>
        <w:tab/>
        <w:t>сельского</w:t>
      </w:r>
    </w:p>
    <w:p w14:paraId="1EB6DC61" w14:textId="77777777" w:rsidR="00463C6F" w:rsidRDefault="00000000">
      <w:pPr>
        <w:pStyle w:val="20"/>
        <w:shd w:val="clear" w:color="auto" w:fill="auto"/>
        <w:tabs>
          <w:tab w:val="left" w:pos="2002"/>
          <w:tab w:val="left" w:pos="3408"/>
          <w:tab w:val="left" w:pos="4872"/>
          <w:tab w:val="left" w:pos="6216"/>
          <w:tab w:val="left" w:pos="8045"/>
        </w:tabs>
        <w:spacing w:before="0" w:after="0" w:line="274" w:lineRule="exact"/>
      </w:pPr>
      <w:r>
        <w:t>муниципального</w:t>
      </w:r>
      <w:r>
        <w:tab/>
        <w:t>образования</w:t>
      </w:r>
      <w:r>
        <w:tab/>
        <w:t>Республики</w:t>
      </w:r>
      <w:r>
        <w:tab/>
        <w:t>Калмыкия,</w:t>
      </w:r>
      <w:r>
        <w:tab/>
        <w:t>обусловленных</w:t>
      </w:r>
      <w:r>
        <w:tab/>
        <w:t>налоговыми</w:t>
      </w:r>
    </w:p>
    <w:p w14:paraId="683141D0" w14:textId="77777777" w:rsidR="00463C6F" w:rsidRDefault="00000000">
      <w:pPr>
        <w:pStyle w:val="20"/>
        <w:shd w:val="clear" w:color="auto" w:fill="auto"/>
        <w:spacing w:before="0" w:after="0" w:line="274" w:lineRule="exact"/>
      </w:pPr>
      <w:r>
        <w:t>льготами, установленных нормативными правовыми актами Октябрьского сельского муниципального образования Республики Калмыкия за 2021 год и плановые периоды согласно приложению № 2 к настоящему постановлению.</w:t>
      </w:r>
    </w:p>
    <w:p w14:paraId="44B6BAD4" w14:textId="77777777" w:rsidR="00463C6F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016"/>
        </w:tabs>
        <w:spacing w:before="0" w:after="0" w:line="274" w:lineRule="exact"/>
        <w:ind w:firstLine="740"/>
      </w:pPr>
      <w:r>
        <w:t>Утвердить результаты оценки эффективности налоговых расходов Октябрьского сельского муниципального образования Республики Калмыкия, установленных нормативными правовыми дктами Октябрьского сельского муниципального образования Республики Калмыкия за 2021 год согласно приложению № 3 к настоящему постановлению.</w:t>
      </w:r>
    </w:p>
    <w:p w14:paraId="312A30EE" w14:textId="77777777" w:rsidR="00463C6F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926" w:line="274" w:lineRule="exact"/>
        <w:ind w:firstLine="740"/>
      </w:pPr>
      <w:r>
        <w:t xml:space="preserve">Постановление вступает в силу с момента подписания и подлежит размещению на официальном сайте администрации в сети «Интернет» : </w:t>
      </w:r>
      <w:r>
        <w:rPr>
          <w:rStyle w:val="21"/>
        </w:rPr>
        <w:t>ЬНр://октябрьское-смо.рф/</w:t>
      </w:r>
      <w:r>
        <w:rPr>
          <w:rStyle w:val="22"/>
        </w:rPr>
        <w:t>,</w:t>
      </w:r>
    </w:p>
    <w:p w14:paraId="3AA3F31A" w14:textId="0839D591" w:rsidR="00463C6F" w:rsidRDefault="00714787">
      <w:pPr>
        <w:pStyle w:val="20"/>
        <w:shd w:val="clear" w:color="auto" w:fill="auto"/>
        <w:spacing w:before="0" w:after="0" w:line="317" w:lineRule="exact"/>
        <w:jc w:val="left"/>
      </w:pPr>
      <w:r>
        <w:rPr>
          <w:noProof/>
        </w:rPr>
        <mc:AlternateContent>
          <mc:Choice Requires="wps">
            <w:drawing>
              <wp:anchor distT="826135" distB="635000" distL="2731135" distR="63500" simplePos="0" relativeHeight="377487105" behindDoc="1" locked="0" layoutInCell="1" allowOverlap="1" wp14:anchorId="4DF89814" wp14:editId="503123DE">
                <wp:simplePos x="0" y="0"/>
                <wp:positionH relativeFrom="margin">
                  <wp:posOffset>4806950</wp:posOffset>
                </wp:positionH>
                <wp:positionV relativeFrom="paragraph">
                  <wp:posOffset>377825</wp:posOffset>
                </wp:positionV>
                <wp:extent cx="951230" cy="152400"/>
                <wp:effectExtent l="0" t="0" r="1270" b="3810"/>
                <wp:wrapSquare wrapText="left"/>
                <wp:docPr id="19467711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49876" w14:textId="77777777" w:rsidR="00463C6F" w:rsidRDefault="0000000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В.О. Убушиев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898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.5pt;margin-top:29.75pt;width:74.9pt;height:12pt;z-index:-125829375;visibility:visible;mso-wrap-style:square;mso-width-percent:0;mso-height-percent:0;mso-wrap-distance-left:215.05pt;mso-wrap-distance-top:65.05pt;mso-wrap-distance-right:5pt;mso-wrap-distance-bottom:5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" filled="f" stroked="f">
                <v:textbox style="mso-fit-shape-to-text:t" inset="0,0,0,0">
                  <w:txbxContent>
                    <w:p w14:paraId="15A49876" w14:textId="77777777" w:rsidR="00463C6F" w:rsidRDefault="00000000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В.О. Убушиев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Г лава Октябрьского сельского муниципального образования Республики Калмыкия (ахлачи)</w:t>
      </w:r>
    </w:p>
    <w:p w14:paraId="52C6678F" w14:textId="77777777" w:rsidR="00C8553D" w:rsidRDefault="00C8553D">
      <w:pPr>
        <w:pStyle w:val="20"/>
        <w:shd w:val="clear" w:color="auto" w:fill="auto"/>
        <w:spacing w:before="0" w:after="0" w:line="317" w:lineRule="exact"/>
        <w:jc w:val="left"/>
      </w:pPr>
    </w:p>
    <w:p w14:paraId="60F75EA7" w14:textId="77777777" w:rsidR="00C8553D" w:rsidRDefault="00C8553D">
      <w:pPr>
        <w:pStyle w:val="20"/>
        <w:shd w:val="clear" w:color="auto" w:fill="auto"/>
        <w:spacing w:before="0" w:after="0" w:line="317" w:lineRule="exact"/>
        <w:jc w:val="left"/>
      </w:pPr>
    </w:p>
    <w:p w14:paraId="7E22DF7A" w14:textId="77777777" w:rsidR="00C8553D" w:rsidRDefault="00C8553D">
      <w:pPr>
        <w:pStyle w:val="20"/>
        <w:shd w:val="clear" w:color="auto" w:fill="auto"/>
        <w:spacing w:before="0" w:after="0" w:line="317" w:lineRule="exact"/>
        <w:jc w:val="left"/>
      </w:pPr>
    </w:p>
    <w:p w14:paraId="446E5733" w14:textId="77777777" w:rsidR="00C8553D" w:rsidRDefault="00C8553D">
      <w:pPr>
        <w:pStyle w:val="20"/>
        <w:shd w:val="clear" w:color="auto" w:fill="auto"/>
        <w:spacing w:before="0" w:after="0" w:line="317" w:lineRule="exact"/>
        <w:jc w:val="left"/>
      </w:pPr>
    </w:p>
    <w:p w14:paraId="1826456A" w14:textId="77777777" w:rsidR="00C8553D" w:rsidRDefault="00C8553D">
      <w:pPr>
        <w:pStyle w:val="20"/>
        <w:shd w:val="clear" w:color="auto" w:fill="auto"/>
        <w:spacing w:before="0" w:after="0" w:line="317" w:lineRule="exact"/>
        <w:jc w:val="left"/>
      </w:pPr>
    </w:p>
    <w:p w14:paraId="340D764A" w14:textId="77777777" w:rsidR="00C8553D" w:rsidRDefault="00C8553D" w:rsidP="00C8553D">
      <w:pPr>
        <w:rPr>
          <w:rFonts w:ascii="Times New Roman" w:hAnsi="Times New Roman" w:cs="Times New Roman"/>
          <w:color w:val="auto"/>
        </w:rPr>
      </w:pPr>
    </w:p>
    <w:p w14:paraId="037FB972" w14:textId="77777777" w:rsidR="00C8553D" w:rsidRDefault="00C8553D" w:rsidP="00C8553D">
      <w:pPr>
        <w:pStyle w:val="211"/>
        <w:shd w:val="clear" w:color="auto" w:fill="auto"/>
        <w:spacing w:before="0" w:after="0"/>
        <w:ind w:firstLine="0"/>
        <w:jc w:val="right"/>
        <w:rPr>
          <w:rStyle w:val="2100"/>
          <w:rFonts w:eastAsia="Microsoft Sans Serif"/>
          <w:color w:val="000000"/>
          <w:sz w:val="22"/>
          <w:szCs w:val="22"/>
        </w:rPr>
      </w:pPr>
      <w:r>
        <w:rPr>
          <w:rStyle w:val="2100"/>
          <w:rFonts w:eastAsia="Microsoft Sans Serif"/>
          <w:color w:val="000000"/>
        </w:rPr>
        <w:t xml:space="preserve">Приложение № 1 </w:t>
      </w:r>
    </w:p>
    <w:p w14:paraId="55FA059B" w14:textId="77777777" w:rsidR="00C8553D" w:rsidRDefault="00C8553D" w:rsidP="00C8553D">
      <w:pPr>
        <w:pStyle w:val="211"/>
        <w:shd w:val="clear" w:color="auto" w:fill="auto"/>
        <w:spacing w:before="0" w:after="0"/>
        <w:ind w:firstLine="0"/>
        <w:jc w:val="right"/>
        <w:rPr>
          <w:rFonts w:asciiTheme="minorHAnsi" w:hAnsiTheme="minorHAnsi" w:cstheme="minorBidi"/>
        </w:rPr>
      </w:pPr>
      <w:r>
        <w:rPr>
          <w:rStyle w:val="2100"/>
          <w:rFonts w:eastAsia="Microsoft Sans Serif"/>
          <w:color w:val="000000"/>
        </w:rPr>
        <w:t>к постановлению Администрации Октябрьского СМО РК</w:t>
      </w:r>
    </w:p>
    <w:p w14:paraId="73B5F82D" w14:textId="77777777" w:rsidR="00C8553D" w:rsidRDefault="00C8553D" w:rsidP="00C8553D">
      <w:pPr>
        <w:pStyle w:val="211"/>
        <w:shd w:val="clear" w:color="auto" w:fill="auto"/>
        <w:spacing w:before="0" w:after="0"/>
        <w:ind w:firstLine="0"/>
        <w:jc w:val="right"/>
      </w:pPr>
      <w:r>
        <w:rPr>
          <w:rStyle w:val="2100"/>
          <w:rFonts w:eastAsia="Microsoft Sans Serif"/>
          <w:color w:val="000000"/>
        </w:rPr>
        <w:t>№13-а  от 26.05.2023 г</w:t>
      </w:r>
    </w:p>
    <w:p w14:paraId="26FED3A1" w14:textId="77777777" w:rsidR="00C8553D" w:rsidRDefault="00C8553D" w:rsidP="00C8553D">
      <w:pPr>
        <w:rPr>
          <w:rFonts w:ascii="Times New Roman" w:hAnsi="Times New Roman" w:cs="Times New Roman"/>
        </w:rPr>
      </w:pPr>
    </w:p>
    <w:p w14:paraId="190995F1" w14:textId="77777777" w:rsidR="00C8553D" w:rsidRDefault="00C8553D" w:rsidP="00C8553D">
      <w:pPr>
        <w:pStyle w:val="31"/>
        <w:shd w:val="clear" w:color="auto" w:fill="auto"/>
        <w:spacing w:line="274" w:lineRule="exact"/>
        <w:rPr>
          <w:rFonts w:asciiTheme="minorHAnsi" w:hAnsiTheme="minorHAnsi" w:cstheme="minorBidi"/>
          <w:sz w:val="22"/>
          <w:szCs w:val="22"/>
        </w:rPr>
      </w:pPr>
      <w:r>
        <w:rPr>
          <w:b w:val="0"/>
          <w:bCs w:val="0"/>
          <w:color w:val="000000"/>
        </w:rPr>
        <w:t>Перечень</w:t>
      </w:r>
    </w:p>
    <w:p w14:paraId="1FC9F8D9" w14:textId="77777777" w:rsidR="00C8553D" w:rsidRDefault="00C8553D" w:rsidP="00C8553D">
      <w:pPr>
        <w:pStyle w:val="31"/>
        <w:shd w:val="clear" w:color="auto" w:fill="auto"/>
        <w:spacing w:line="274" w:lineRule="exact"/>
      </w:pPr>
      <w:r>
        <w:rPr>
          <w:b w:val="0"/>
          <w:bCs w:val="0"/>
          <w:color w:val="000000"/>
        </w:rPr>
        <w:t>налоговых расходов Октябрьского сельского муниципального образования</w:t>
      </w:r>
      <w:r>
        <w:rPr>
          <w:rFonts w:ascii="Times New Roman" w:hAnsi="Times New Roman" w:cs="Times New Roman"/>
          <w:color w:val="000000"/>
          <w:shd w:val="clear" w:color="auto" w:fill="FFFFFF"/>
        </w:rPr>
        <w:br/>
      </w:r>
      <w:r>
        <w:rPr>
          <w:b w:val="0"/>
          <w:bCs w:val="0"/>
          <w:color w:val="000000"/>
        </w:rPr>
        <w:t>Республики Калмыкия, обусловленных налоговыми льготами, установленных НПА</w:t>
      </w:r>
      <w:r>
        <w:rPr>
          <w:rFonts w:ascii="Times New Roman" w:hAnsi="Times New Roman" w:cs="Times New Roman"/>
          <w:color w:val="000000"/>
          <w:shd w:val="clear" w:color="auto" w:fill="FFFFFF"/>
        </w:rPr>
        <w:br/>
      </w:r>
      <w:r>
        <w:rPr>
          <w:b w:val="0"/>
          <w:bCs w:val="0"/>
          <w:color w:val="000000"/>
        </w:rPr>
        <w:t>Октябрьского сельского муниципального образования Республики Калмыкия на</w:t>
      </w:r>
      <w:r>
        <w:rPr>
          <w:rFonts w:ascii="Times New Roman" w:hAnsi="Times New Roman" w:cs="Times New Roman"/>
          <w:color w:val="000000"/>
          <w:shd w:val="clear" w:color="auto" w:fill="FFFFFF"/>
        </w:rPr>
        <w:br/>
      </w:r>
      <w:r>
        <w:rPr>
          <w:b w:val="0"/>
          <w:bCs w:val="0"/>
          <w:color w:val="000000"/>
        </w:rPr>
        <w:t>2021 год с оценкой на прогнозный период до 2025 года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786"/>
        <w:gridCol w:w="2780"/>
        <w:gridCol w:w="2875"/>
        <w:gridCol w:w="2947"/>
      </w:tblGrid>
      <w:tr w:rsidR="00C8553D" w14:paraId="6D34A8FB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C5C73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пп</w:t>
            </w:r>
          </w:p>
          <w:p w14:paraId="4C53636B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9F031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045FE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Октябрьского СМО РК</w:t>
            </w:r>
          </w:p>
          <w:p w14:paraId="1D29F1F9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29E3424F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3A8FC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69280" w14:textId="77777777" w:rsidR="00C8553D" w:rsidRDefault="00C8553D">
            <w:pPr>
              <w:pStyle w:val="3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36"/>
                <w:rFonts w:eastAsiaTheme="minorEastAsia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F393A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8553D" w14:paraId="2DD398B8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39B2E" w14:textId="77777777" w:rsidR="00C8553D" w:rsidRDefault="00C8553D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4FC52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 налогового расхода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089A4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D26BA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Октябрьского  СМО РК</w:t>
            </w:r>
          </w:p>
        </w:tc>
      </w:tr>
      <w:tr w:rsidR="00C8553D" w14:paraId="18CCB4EC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69AF2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2F010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НПА,</w:t>
            </w:r>
          </w:p>
          <w:p w14:paraId="7E80477D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устанавливающий льготу, освобождение и иные преференции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370A9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5CCC0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Собрания депутатов Октябрьского СМО РК от 25.10.2019           №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установлении земельного налога на территории Октябрьского  СМО РК</w:t>
            </w:r>
            <w:r>
              <w:rPr>
                <w:color w:val="000000"/>
                <w:sz w:val="24"/>
                <w:szCs w:val="24"/>
              </w:rPr>
              <w:t xml:space="preserve"> "</w:t>
            </w:r>
          </w:p>
        </w:tc>
      </w:tr>
      <w:tr w:rsidR="00C8553D" w14:paraId="722440D5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58D0B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0812B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 норм НПА,</w:t>
            </w:r>
          </w:p>
          <w:p w14:paraId="50A7FB81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устанавливающего льготу, освобождение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и иные преференции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86483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4CC48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397 НК РФ</w:t>
            </w:r>
          </w:p>
          <w:p w14:paraId="167DC611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2784540A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8103B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39428" w14:textId="77777777" w:rsidR="00C8553D" w:rsidRDefault="00C8553D">
            <w:pPr>
              <w:pStyle w:val="211"/>
              <w:shd w:val="clear" w:color="auto" w:fill="auto"/>
              <w:tabs>
                <w:tab w:val="left" w:leader="underscore" w:pos="2328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Условия предоставления налоговой льготы, освобождения и иных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преференций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78B97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2D728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  <w:p w14:paraId="6404CEF4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6A769676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8BE9B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4F1E9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15AED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A0380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Инвалиды с детства; Ветераны ВОВ, а также ветераны и инвалиды боевых действий; Герои Советского Союза,</w:t>
            </w:r>
          </w:p>
          <w:p w14:paraId="71051153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Герои РФ, полные кавалеры ордена Славы; Инвалиды, имеющие 3 степень ограничения способности к трудовой деятельности, а также лица, которые имеют 1 и 2 группу инвалидности, установленную до 1.01.2004г. без вынесения заключения о степени ограничения способности к трудовой деятельности; Физические лица, имеющие право на получение социальной поддержки в соответствии с Законом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РФ "О социальной защите граждан, подвергшихся воздействию радиации вследствие катастрофы на Чернобыльской АЭС", в соответствии с Федеральным законом от 26.11.1998г.№175-ФЗ "О социальной защите граждан РФ, подвергшихся воздействию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 xml:space="preserve">радиации вследствие </w:t>
            </w:r>
            <w:r>
              <w:rPr>
                <w:rStyle w:val="27"/>
                <w:rFonts w:eastAsiaTheme="minorEastAsia"/>
                <w:color w:val="000000"/>
                <w:sz w:val="24"/>
                <w:szCs w:val="24"/>
              </w:rPr>
              <w:t xml:space="preserve">аварии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в 1957г.</w:t>
            </w:r>
          </w:p>
        </w:tc>
      </w:tr>
      <w:tr w:rsidR="00C8553D" w14:paraId="427A8AD4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709B4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C1A42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Дата вступления в силу положений НПА,</w:t>
            </w:r>
          </w:p>
          <w:p w14:paraId="4A47FD9D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sz w:val="24"/>
                <w:szCs w:val="24"/>
              </w:rPr>
              <w:t>устанавливающего налоговую льготу, освобождение и иные преференции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94D3F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5423B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01.01.2020</w:t>
            </w:r>
          </w:p>
        </w:tc>
      </w:tr>
      <w:tr w:rsidR="00C8553D" w14:paraId="3950C252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C619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B89A2E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F9C2B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70613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01.01.2020</w:t>
            </w:r>
          </w:p>
        </w:tc>
      </w:tr>
      <w:tr w:rsidR="00C8553D" w14:paraId="73209C16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B9F33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C575873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14:paraId="0DE8DCFE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2AC01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D70E2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C8553D" w14:paraId="3A17848F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10049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844D9F2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14:paraId="4469E232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7645E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23992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C8553D" w14:paraId="1C06C95B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538CB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08B3B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A14DA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EAE70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льготы по земельному налогу в виде освобождения от налогообложения </w:t>
            </w:r>
          </w:p>
        </w:tc>
      </w:tr>
      <w:tr w:rsidR="00C8553D" w14:paraId="3BB6D660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76EE7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67702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07D37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13079A1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социальная, технические налоговые расходы (льготы, направленные на ликвидацию встречных финансовых потоков)</w:t>
            </w:r>
          </w:p>
        </w:tc>
      </w:tr>
      <w:tr w:rsidR="00C8553D" w14:paraId="366E86D7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B0640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3BC7B4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90102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8818B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C8553D" w14:paraId="47549E14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7BBAC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79FF4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14:paraId="5D30581D" w14:textId="77777777" w:rsidR="00C8553D" w:rsidRDefault="00C8553D">
            <w:pPr>
              <w:pStyle w:val="211"/>
              <w:shd w:val="clear" w:color="auto" w:fill="auto"/>
              <w:tabs>
                <w:tab w:val="left" w:leader="underscore" w:pos="2804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налога, по которому предусматривается налоговая льгота, освобождение и иные </w:t>
            </w:r>
            <w:r>
              <w:rPr>
                <w:rStyle w:val="25"/>
                <w:rFonts w:eastAsiaTheme="minorEastAsia"/>
                <w:color w:val="000000"/>
                <w:sz w:val="24"/>
                <w:szCs w:val="24"/>
              </w:rPr>
              <w:t>преференции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12FC5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26D3D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  <w:p w14:paraId="60A57A60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325CC435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130A5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3F971" w14:textId="77777777" w:rsidR="00C8553D" w:rsidRDefault="00C8553D">
            <w:pPr>
              <w:pStyle w:val="211"/>
              <w:shd w:val="clear" w:color="auto" w:fill="auto"/>
              <w:spacing w:before="0" w:after="0"/>
              <w:ind w:hanging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 Вид налоговой льготы, освобождения и иных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преференций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5332C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917FD" w14:textId="77777777" w:rsidR="00C8553D" w:rsidRDefault="00C8553D">
            <w:pPr>
              <w:pStyle w:val="211"/>
              <w:shd w:val="clear" w:color="auto" w:fill="auto"/>
              <w:spacing w:before="0" w:after="51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налоговой базы на 600 кв.м</w:t>
            </w:r>
          </w:p>
          <w:p w14:paraId="639A5286" w14:textId="77777777" w:rsidR="00C8553D" w:rsidRDefault="00C8553D">
            <w:pPr>
              <w:pStyle w:val="5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</w:p>
        </w:tc>
      </w:tr>
      <w:tr w:rsidR="00C8553D" w14:paraId="0D137580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003D1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F253E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налоговой ставки, в пределах которой</w:t>
            </w:r>
          </w:p>
          <w:p w14:paraId="16449DD5" w14:textId="77777777" w:rsidR="00C8553D" w:rsidRDefault="00C8553D">
            <w:pPr>
              <w:pStyle w:val="211"/>
              <w:shd w:val="clear" w:color="auto" w:fill="auto"/>
              <w:tabs>
                <w:tab w:val="left" w:leader="underscore" w:pos="2794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предоставляется налоговая льгота, освобождение и иные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преференции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7B3D7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B3989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0,3 %;</w:t>
            </w:r>
          </w:p>
          <w:p w14:paraId="468B3554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0,1 %;</w:t>
            </w:r>
          </w:p>
          <w:p w14:paraId="6589BB51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0,15 %;</w:t>
            </w:r>
          </w:p>
          <w:p w14:paraId="6FE41087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0,8 %</w:t>
            </w:r>
          </w:p>
          <w:p w14:paraId="1B5AFFC9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291EA514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F5ACF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B9097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Целевой показатель в связи с</w:t>
            </w:r>
          </w:p>
          <w:p w14:paraId="1706BF15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14:paraId="78DD5461" w14:textId="77777777" w:rsidR="00C8553D" w:rsidRDefault="00C8553D">
            <w:pPr>
              <w:pStyle w:val="211"/>
              <w:shd w:val="clear" w:color="auto" w:fill="auto"/>
              <w:tabs>
                <w:tab w:val="left" w:leader="underscore" w:pos="2814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Целевой показатель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(индикатор)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AFF94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BB1CD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  <w:p w14:paraId="0450C192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5218EF0D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FC798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8C5CE" w14:textId="77777777" w:rsidR="00C8553D" w:rsidRDefault="00C8553D">
            <w:pPr>
              <w:pStyle w:val="21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ОКВЭД, к</w:t>
            </w:r>
          </w:p>
          <w:p w14:paraId="13195F25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которому относится налоговый расход (если</w:t>
            </w:r>
          </w:p>
          <w:p w14:paraId="4F63CE6E" w14:textId="77777777" w:rsidR="00C8553D" w:rsidRDefault="00C8553D">
            <w:pPr>
              <w:pStyle w:val="211"/>
              <w:shd w:val="clear" w:color="auto" w:fill="auto"/>
              <w:tabs>
                <w:tab w:val="left" w:leader="underscore" w:pos="2689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предоставляется для отдельных видов экономической деятельности)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33072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66121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50A6F540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7AB2E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EB4F0" w14:textId="77777777" w:rsidR="00C8553D" w:rsidRDefault="00C8553D">
            <w:pPr>
              <w:pStyle w:val="21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Плательщик</w:t>
            </w:r>
          </w:p>
          <w:p w14:paraId="47C041FD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(юридические лица /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физические лица)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068D8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2E974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лица, юридические лица</w:t>
            </w:r>
          </w:p>
          <w:p w14:paraId="29B2EFD1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37A9D5D9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B674D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6C0A7" w14:textId="77777777" w:rsidR="00C8553D" w:rsidRDefault="00C8553D">
            <w:pPr>
              <w:pStyle w:val="211"/>
              <w:shd w:val="clear" w:color="auto" w:fill="auto"/>
              <w:tabs>
                <w:tab w:val="left" w:pos="430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программы Республики Калмыкия, наименование НПА, определяющего цели социально-экономической политики СМО РК, не относящиеся к государственным программам Республики Калмыкия, в целях реализации которых предоставляется налоговая льгота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98BAD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050D9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направления налоговой, бюджетной долговой политики утвержденный решением Собрания депутатов Октябрьского СМО РК         № 19 от 27.12.2019 г. «О бюджете Октябрьского СМО РК на 2020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плановый период 2021 и 2022 годов</w:t>
            </w:r>
            <w:r>
              <w:rPr>
                <w:color w:val="000000"/>
                <w:sz w:val="24"/>
                <w:szCs w:val="24"/>
              </w:rPr>
              <w:t xml:space="preserve"> »</w:t>
            </w:r>
          </w:p>
          <w:p w14:paraId="2D8A8F57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768E8B5F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DA620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AC742" w14:textId="77777777" w:rsidR="00C8553D" w:rsidRDefault="00C8553D">
            <w:pPr>
              <w:pStyle w:val="211"/>
              <w:shd w:val="clear" w:color="auto" w:fill="auto"/>
              <w:tabs>
                <w:tab w:val="left" w:pos="45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структурного элемента СМО РК, в целях реализации которой</w:t>
            </w:r>
          </w:p>
          <w:p w14:paraId="199AFA35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предоставляется налоговая льгота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D84D0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D1D4C" w14:textId="77777777" w:rsidR="00C8553D" w:rsidRDefault="00C8553D">
            <w:pPr>
              <w:pStyle w:val="211"/>
              <w:shd w:val="clear" w:color="auto" w:fill="auto"/>
              <w:spacing w:before="0" w:after="0" w:line="28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качества и уровня жизни населения.</w:t>
            </w:r>
          </w:p>
          <w:p w14:paraId="02399826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43E7E1EE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5A3BD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76D8B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выпадающие доходы, тыс. руб.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225D9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Финансовый год,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предшествующий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отчетному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финансовому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году (2020г)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299B9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130,0 тыс. руб.</w:t>
            </w:r>
          </w:p>
          <w:p w14:paraId="66E03F43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77147030" w14:textId="77777777" w:rsidTr="00C8553D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33337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090F6" w14:textId="77777777" w:rsidR="00C8553D" w:rsidRDefault="00C8553D"/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5E7E3" w14:textId="77777777" w:rsidR="00C8553D" w:rsidRDefault="00C8553D">
            <w:pPr>
              <w:rPr>
                <w:color w:val="auto"/>
              </w:rPr>
            </w:pPr>
            <w:r>
              <w:rPr>
                <w:sz w:val="24"/>
                <w:szCs w:val="24"/>
              </w:rPr>
              <w:t>Отчетный финансовый год (2021 год)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DC3FC" w14:textId="77777777" w:rsidR="00C8553D" w:rsidRDefault="00C8553D">
            <w:r>
              <w:rPr>
                <w:sz w:val="24"/>
                <w:szCs w:val="24"/>
              </w:rPr>
              <w:t>45,0 тыс. руб.</w:t>
            </w:r>
          </w:p>
        </w:tc>
      </w:tr>
      <w:tr w:rsidR="00C8553D" w14:paraId="678C5BDF" w14:textId="77777777" w:rsidTr="00C8553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0D2E0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46DBE1" w14:textId="77777777" w:rsidR="00C8553D" w:rsidRDefault="00C8553D"/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E0DEB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финансовый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(2022 год)</w:t>
            </w:r>
          </w:p>
          <w:p w14:paraId="0218DFA5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86661" w14:textId="77777777" w:rsidR="00C8553D" w:rsidRDefault="00C8553D">
            <w:r>
              <w:rPr>
                <w:sz w:val="24"/>
                <w:szCs w:val="24"/>
              </w:rPr>
              <w:t>202,0 тыс. руб.</w:t>
            </w:r>
          </w:p>
        </w:tc>
      </w:tr>
      <w:tr w:rsidR="00C8553D" w14:paraId="36D9A448" w14:textId="77777777" w:rsidTr="00C8553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D798B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C82D1" w14:textId="77777777" w:rsidR="00C8553D" w:rsidRDefault="00C8553D"/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3640A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 (прогноз)(2023 год)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1C4D9" w14:textId="77777777" w:rsidR="00C8553D" w:rsidRDefault="00C8553D">
            <w:r>
              <w:rPr>
                <w:sz w:val="24"/>
                <w:szCs w:val="24"/>
              </w:rPr>
              <w:t>202,0 тыс. руб.</w:t>
            </w:r>
          </w:p>
        </w:tc>
      </w:tr>
      <w:tr w:rsidR="00C8553D" w14:paraId="3F467941" w14:textId="77777777" w:rsidTr="00C8553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023C3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E8E63B" w14:textId="77777777" w:rsidR="00C8553D" w:rsidRDefault="00C8553D"/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5189C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1-ый финансовый год, следующий за очередным финансовым годом (прогноз) (2024 год)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DF4D5" w14:textId="77777777" w:rsidR="00C8553D" w:rsidRDefault="00C8553D">
            <w:r>
              <w:rPr>
                <w:sz w:val="24"/>
                <w:szCs w:val="24"/>
              </w:rPr>
              <w:t>0,0 тыс. руб.</w:t>
            </w:r>
          </w:p>
        </w:tc>
      </w:tr>
      <w:tr w:rsidR="00C8553D" w14:paraId="685C6BD3" w14:textId="77777777" w:rsidTr="00C8553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67F58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00672" w14:textId="77777777" w:rsidR="00C8553D" w:rsidRDefault="00C8553D"/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41516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2-ой финансовый год, следующий за очередным финансовым годом (прогноз)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(2025 год)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9C662" w14:textId="77777777" w:rsidR="00C8553D" w:rsidRDefault="00C8553D">
            <w:r>
              <w:rPr>
                <w:sz w:val="24"/>
                <w:szCs w:val="24"/>
              </w:rPr>
              <w:t>0,0 тыс. руб.</w:t>
            </w:r>
          </w:p>
        </w:tc>
      </w:tr>
      <w:tr w:rsidR="00C8553D" w14:paraId="6C91021E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16FC5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9A48C" w14:textId="77777777" w:rsidR="00C8553D" w:rsidRDefault="00C8553D">
            <w:r>
              <w:rPr>
                <w:rStyle w:val="36"/>
                <w:rFonts w:eastAsiaTheme="minorEastAsia"/>
                <w:b w:val="0"/>
                <w:bCs w:val="0"/>
                <w:sz w:val="24"/>
                <w:szCs w:val="24"/>
              </w:rPr>
              <w:t xml:space="preserve">Налог на имущество </w:t>
            </w:r>
            <w:r>
              <w:rPr>
                <w:rStyle w:val="33"/>
                <w:rFonts w:eastAsiaTheme="minorEastAsia"/>
                <w:b w:val="0"/>
                <w:bCs w:val="0"/>
                <w:sz w:val="24"/>
                <w:szCs w:val="24"/>
              </w:rPr>
              <w:t>физ. лиц.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A4961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DE2C2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</w:p>
        </w:tc>
      </w:tr>
      <w:tr w:rsidR="00C8553D" w14:paraId="6C8A47A3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B2A58" w14:textId="77777777" w:rsidR="00C8553D" w:rsidRDefault="00C855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425BE" w14:textId="77777777" w:rsidR="00C8553D" w:rsidRDefault="00C8553D">
            <w:r>
              <w:rPr>
                <w:sz w:val="24"/>
                <w:szCs w:val="24"/>
              </w:rPr>
              <w:t xml:space="preserve">Куратор налогового </w:t>
            </w:r>
            <w:r>
              <w:rPr>
                <w:rStyle w:val="29"/>
                <w:rFonts w:eastAsiaTheme="minorEastAsia"/>
                <w:sz w:val="24"/>
                <w:szCs w:val="24"/>
              </w:rPr>
              <w:t>расхода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8D792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2C4F3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Октябрьского СМО РК</w:t>
            </w:r>
          </w:p>
        </w:tc>
      </w:tr>
      <w:tr w:rsidR="00C8553D" w14:paraId="6D258386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B1C3F" w14:textId="77777777" w:rsidR="00C8553D" w:rsidRDefault="00C855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7633E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НПА,</w:t>
            </w:r>
          </w:p>
          <w:p w14:paraId="359730DE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устанавливающий льготу, освобождение и иные преференции</w:t>
            </w:r>
          </w:p>
          <w:p w14:paraId="043A8B58" w14:textId="77777777" w:rsidR="00C8553D" w:rsidRDefault="00C8553D"/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06883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6569D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Собрания депутатов Октябрьского СМО РК от 25.10.2019         № 13</w:t>
            </w:r>
            <w:r>
              <w:rPr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Style w:val="ab"/>
                <w:b w:val="0"/>
                <w:color w:val="000000"/>
                <w:sz w:val="24"/>
                <w:szCs w:val="24"/>
              </w:rPr>
              <w:t>О налоге  на имущество физических лиц на территории Октябрьского СМО РК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8553D" w14:paraId="6B41CB3E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39840" w14:textId="77777777" w:rsidR="00C8553D" w:rsidRDefault="00C855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4B0BA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Реквизиты норм НПА,</w:t>
            </w:r>
          </w:p>
          <w:p w14:paraId="1ADCDBD7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устанавливающего льготу, освобождение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и иные преференции</w:t>
            </w:r>
          </w:p>
          <w:p w14:paraId="25EA7BC8" w14:textId="77777777" w:rsidR="00C8553D" w:rsidRDefault="00C8553D"/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B75BC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06B1C" w14:textId="77777777" w:rsidR="00C8553D" w:rsidRDefault="00C8553D">
            <w:pPr>
              <w:pStyle w:val="31"/>
              <w:shd w:val="clear" w:color="auto" w:fill="auto"/>
              <w:spacing w:line="220" w:lineRule="exact"/>
              <w:jc w:val="left"/>
            </w:pPr>
            <w:r>
              <w:rPr>
                <w:rStyle w:val="36"/>
                <w:rFonts w:eastAsiaTheme="minorEastAsia"/>
                <w:bCs/>
                <w:color w:val="000000"/>
                <w:sz w:val="24"/>
                <w:szCs w:val="24"/>
              </w:rPr>
              <w:t>п.7</w:t>
            </w:r>
          </w:p>
          <w:p w14:paraId="7D1A0BC0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C8553D" w14:paraId="1335A444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F0B86" w14:textId="77777777" w:rsidR="00C8553D" w:rsidRDefault="00C855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9F338" w14:textId="77777777" w:rsidR="00C8553D" w:rsidRDefault="00C8553D">
            <w:r>
              <w:rPr>
                <w:sz w:val="24"/>
                <w:szCs w:val="24"/>
              </w:rPr>
              <w:t xml:space="preserve">Условия предоставления налоговой льготы, освобождения и иных </w:t>
            </w:r>
            <w:r>
              <w:rPr>
                <w:rStyle w:val="29"/>
                <w:rFonts w:eastAsiaTheme="minorEastAsia"/>
                <w:sz w:val="24"/>
                <w:szCs w:val="24"/>
              </w:rPr>
              <w:t>преференций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4F2A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DAAFE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</w:tc>
      </w:tr>
      <w:tr w:rsidR="00C8553D" w14:paraId="6B2CB263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B8BBD" w14:textId="77777777" w:rsidR="00C8553D" w:rsidRDefault="00C855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C8CA0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  <w:p w14:paraId="078BD475" w14:textId="77777777" w:rsidR="00C8553D" w:rsidRDefault="00C8553D"/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2496C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7818F" w14:textId="77777777" w:rsidR="00C8553D" w:rsidRDefault="00C8553D" w:rsidP="00C8553D">
            <w:pPr>
              <w:pStyle w:val="211"/>
              <w:numPr>
                <w:ilvl w:val="0"/>
                <w:numId w:val="3"/>
              </w:numPr>
              <w:shd w:val="clear" w:color="auto" w:fill="auto"/>
              <w:tabs>
                <w:tab w:val="left" w:pos="327"/>
              </w:tabs>
              <w:spacing w:before="0" w:after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малообеспеченные граждане - владельцы объектов налогообложения, принадлежащих им на праве собственности, в пределах суммарной стоимости имущества до 300 тыс. рублей. Указанная льгота предоставляется на основании справок, выданных </w:t>
            </w:r>
            <w:r>
              <w:rPr>
                <w:color w:val="000000"/>
                <w:sz w:val="24"/>
                <w:szCs w:val="24"/>
              </w:rPr>
              <w:lastRenderedPageBreak/>
              <w:t>уполномоченным органом в области социальной защиты населения;</w:t>
            </w:r>
          </w:p>
          <w:p w14:paraId="0022362D" w14:textId="77777777" w:rsidR="00C8553D" w:rsidRDefault="00C8553D" w:rsidP="00C8553D">
            <w:pPr>
              <w:pStyle w:val="211"/>
              <w:numPr>
                <w:ilvl w:val="0"/>
                <w:numId w:val="3"/>
              </w:numPr>
              <w:shd w:val="clear" w:color="auto" w:fill="auto"/>
              <w:tabs>
                <w:tab w:val="left" w:pos="327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несовершеннолетние граждане, находящиеся под опекой или попечительством пенсионеров. Основанием для предоставления такой льготы является решение уполномоченного органа в области социальной защиты населения;</w:t>
            </w:r>
          </w:p>
          <w:p w14:paraId="3B850D0D" w14:textId="77777777" w:rsidR="00C8553D" w:rsidRDefault="00C8553D" w:rsidP="00C8553D">
            <w:pPr>
              <w:pStyle w:val="211"/>
              <w:numPr>
                <w:ilvl w:val="0"/>
                <w:numId w:val="3"/>
              </w:numPr>
              <w:shd w:val="clear" w:color="auto" w:fill="auto"/>
              <w:tabs>
                <w:tab w:val="left" w:pos="332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лица из числа граждан, имеющих в составе своей семьи трех и более несовершеннолетних детей, в том числе усыновленных, принятых под опеку (попечительство). Указанная льгота предоставляется на основании решения уполномоченного органа в сфере социальной защиты населения;</w:t>
            </w:r>
          </w:p>
          <w:p w14:paraId="7A52881C" w14:textId="77777777" w:rsidR="00C8553D" w:rsidRDefault="00C8553D" w:rsidP="00C8553D">
            <w:pPr>
              <w:pStyle w:val="211"/>
              <w:numPr>
                <w:ilvl w:val="0"/>
                <w:numId w:val="3"/>
              </w:numPr>
              <w:shd w:val="clear" w:color="auto" w:fill="auto"/>
              <w:tabs>
                <w:tab w:val="left" w:pos="33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дети-сироты и дети, оставшиеся</w:t>
            </w:r>
          </w:p>
          <w:p w14:paraId="4B3C80F9" w14:textId="77777777" w:rsidR="00C8553D" w:rsidRDefault="00C8553D">
            <w:pPr>
              <w:pStyle w:val="211"/>
              <w:shd w:val="clear" w:color="auto" w:fill="auto"/>
              <w:tabs>
                <w:tab w:val="left" w:pos="3418"/>
                <w:tab w:val="left" w:leader="underscore" w:pos="3902"/>
              </w:tabs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без попечения родителей, а также лица из числа детей-сирот и детей, оставшихся без попечения родителей. Указанная льгота предоставляется на основании справок, выданных уполномоченном органом по вопросам опеки и попечительства;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Style w:val="28"/>
                <w:rFonts w:eastAsiaTheme="minorEastAsia"/>
                <w:color w:val="000000"/>
                <w:sz w:val="24"/>
                <w:szCs w:val="24"/>
              </w:rPr>
              <w:tab/>
            </w:r>
          </w:p>
        </w:tc>
      </w:tr>
      <w:tr w:rsidR="00C8553D" w14:paraId="710C2916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46951" w14:textId="77777777" w:rsidR="00C8553D" w:rsidRDefault="00C855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90AE4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вступления в силу положений НПА,</w:t>
            </w:r>
          </w:p>
          <w:p w14:paraId="23F384BA" w14:textId="77777777" w:rsidR="00C8553D" w:rsidRDefault="00C8553D">
            <w:r>
              <w:rPr>
                <w:sz w:val="24"/>
                <w:szCs w:val="24"/>
              </w:rPr>
              <w:t xml:space="preserve">устанавливающего налоговую льготу, освобождение и иные </w:t>
            </w:r>
            <w:r>
              <w:rPr>
                <w:rStyle w:val="29"/>
                <w:rFonts w:eastAsiaTheme="minorEastAsia"/>
                <w:sz w:val="24"/>
                <w:szCs w:val="24"/>
              </w:rPr>
              <w:t>преференции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79A60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A47AB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</w:tr>
      <w:tr w:rsidR="00C8553D" w14:paraId="1079CC60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11325" w14:textId="77777777" w:rsidR="00C8553D" w:rsidRDefault="00C8553D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87F15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Дата начала действия предоставленного НПА права на налоговую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льготу, освобождение и иные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преференции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02039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0EB26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</w:tr>
      <w:tr w:rsidR="00C8553D" w14:paraId="7D5AC3F4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241DD" w14:textId="77777777" w:rsidR="00C8553D" w:rsidRDefault="00C8553D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57D9A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14:paraId="557026E7" w14:textId="77777777" w:rsidR="00C8553D" w:rsidRDefault="00C8553D">
            <w:r>
              <w:rPr>
                <w:sz w:val="24"/>
                <w:szCs w:val="24"/>
              </w:rPr>
              <w:t xml:space="preserve">освобождения и иных </w:t>
            </w:r>
            <w:r>
              <w:rPr>
                <w:rStyle w:val="29"/>
                <w:rFonts w:eastAsiaTheme="minorEastAsia"/>
                <w:sz w:val="24"/>
                <w:szCs w:val="24"/>
              </w:rPr>
              <w:t>преференций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16155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FC58E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6"/>
                <w:rFonts w:eastAsiaTheme="minorEastAsia"/>
                <w:sz w:val="24"/>
                <w:szCs w:val="24"/>
              </w:rPr>
              <w:t>не установлено</w:t>
            </w:r>
          </w:p>
        </w:tc>
      </w:tr>
      <w:tr w:rsidR="00C8553D" w14:paraId="2A3FA909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C7302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74E7DF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Дата прекращения действия налоговой льготы,</w:t>
            </w:r>
          </w:p>
          <w:p w14:paraId="53F02F2D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EB108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A5806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C8553D" w14:paraId="0DFEB859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4835A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FFFAB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01325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B4BFC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налоговые льготы по налогу на имущество физических лиц в виде освобождения от налогообложения</w:t>
            </w:r>
          </w:p>
        </w:tc>
      </w:tr>
      <w:tr w:rsidR="00C8553D" w14:paraId="624CFAA8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2F1D7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634B832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B3001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D6809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социальная</w:t>
            </w:r>
          </w:p>
        </w:tc>
      </w:tr>
      <w:tr w:rsidR="00C8553D" w14:paraId="7DAB6C7C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8F39F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9E6E684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621EF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08858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C8553D" w14:paraId="754FD73A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DCD0E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3605D3C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Наименование налога, по которому предусматривается налоговая льгота, освобождение и иные преференции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5CE1E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13089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</w:tr>
      <w:tr w:rsidR="00C8553D" w14:paraId="46AE636F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0B5A6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D45523C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Вид налоговой льготы,</w:t>
            </w:r>
          </w:p>
          <w:p w14:paraId="077092BB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освобождения и иных преференций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9B5A0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97C9C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освобождение от уплаты налога</w:t>
            </w:r>
          </w:p>
        </w:tc>
      </w:tr>
      <w:tr w:rsidR="00C8553D" w14:paraId="622C5FF6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96F58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A14A86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Размер налоговой ставки, в пределах которой</w:t>
            </w:r>
          </w:p>
          <w:p w14:paraId="19B4E26E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предоставляется налоговая льгота, освобождение и иные преференции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F513B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C11E9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rFonts w:eastAsiaTheme="minorEastAsia"/>
                <w:color w:val="000000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 xml:space="preserve">0,1 %; </w:t>
            </w:r>
          </w:p>
          <w:p w14:paraId="2407EA71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2 %;</w:t>
            </w:r>
          </w:p>
          <w:p w14:paraId="5EB9BFE0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 xml:space="preserve">0,5 % ; </w:t>
            </w:r>
          </w:p>
          <w:p w14:paraId="1702D184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  <w:tr w:rsidR="00C8553D" w14:paraId="4EE35C1E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A443F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C90399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Целевой показатель в связи с</w:t>
            </w:r>
          </w:p>
          <w:p w14:paraId="389BCED6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предоставлением налоговой льготы, освобождения и иных преференций.</w:t>
            </w:r>
          </w:p>
          <w:p w14:paraId="4C5AC1CE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9E269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FC988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C8553D" w14:paraId="79F0F731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1D287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5064088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Код ОКВЭД, к которому относится налоговый расход (если</w:t>
            </w:r>
          </w:p>
          <w:p w14:paraId="0BE6AA28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 xml:space="preserve">предоставляется для отдельных видов </w:t>
            </w: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lastRenderedPageBreak/>
              <w:t>экономической деятельности)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A779B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B3C31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72D8BBE0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81960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502340A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Плательщик (юридические лица / физические лица)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35E5E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803DB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Физические лица</w:t>
            </w:r>
          </w:p>
        </w:tc>
      </w:tr>
      <w:tr w:rsidR="00C8553D" w14:paraId="3CF0D2AB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C7FF9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6808D" w14:textId="77777777" w:rsidR="00C8553D" w:rsidRDefault="00C8553D">
            <w:r>
              <w:rPr>
                <w:sz w:val="24"/>
                <w:szCs w:val="24"/>
              </w:rPr>
              <w:t>Наименование муниципальной программы Республики Калмыкия, наименование НПА, определяющего цели социально-экономической политики СМО РК, не относящиеся к государственным программам Республики Калмыкия, в целях реализации которых предоставляется налоговая льгота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E55E6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226A1" w14:textId="77777777" w:rsidR="00C8553D" w:rsidRDefault="00C8553D">
            <w:pPr>
              <w:rPr>
                <w:sz w:val="24"/>
                <w:szCs w:val="24"/>
              </w:rPr>
            </w:pPr>
          </w:p>
        </w:tc>
      </w:tr>
      <w:tr w:rsidR="00C8553D" w14:paraId="0DE475B3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EBE56" w14:textId="77777777" w:rsidR="00C8553D" w:rsidRDefault="00C8553D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8EFBC" w14:textId="77777777" w:rsidR="00C8553D" w:rsidRDefault="00C8553D">
            <w:pPr>
              <w:jc w:val="both"/>
            </w:pPr>
            <w:r>
              <w:rPr>
                <w:sz w:val="24"/>
                <w:szCs w:val="24"/>
              </w:rPr>
              <w:t>Наименование структурного подразделения СМО РК, в целях реализации которой предоставляется налоговая льгота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2014B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8A024" w14:textId="77777777" w:rsidR="00C8553D" w:rsidRDefault="00C8553D">
            <w:pPr>
              <w:rPr>
                <w:sz w:val="24"/>
                <w:szCs w:val="24"/>
              </w:rPr>
            </w:pPr>
          </w:p>
        </w:tc>
      </w:tr>
      <w:tr w:rsidR="00C8553D" w14:paraId="50FA6C26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407BB" w14:textId="77777777" w:rsidR="00C8553D" w:rsidRDefault="00C8553D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95126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Выпадающие доходы</w:t>
            </w:r>
          </w:p>
          <w:p w14:paraId="301AEBD5" w14:textId="77777777" w:rsidR="00C8553D" w:rsidRDefault="00C8553D"/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619BB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Финансовый год, предшествующий отчетному финансовому году (2020г)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5DC20" w14:textId="77777777" w:rsidR="00C8553D" w:rsidRDefault="00C8553D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0,0 тыс. руб.</w:t>
            </w:r>
          </w:p>
        </w:tc>
      </w:tr>
      <w:tr w:rsidR="00C8553D" w14:paraId="171BDCC5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3D44F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4A0C2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805F3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Отчетный финансовый год (2021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год)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8FC17" w14:textId="77777777" w:rsidR="00C8553D" w:rsidRDefault="00C8553D">
            <w:pPr>
              <w:rPr>
                <w:color w:val="auto"/>
                <w:highlight w:val="yellow"/>
              </w:rPr>
            </w:pPr>
            <w:r>
              <w:rPr>
                <w:sz w:val="24"/>
                <w:szCs w:val="24"/>
              </w:rPr>
              <w:t>0,0 тыс. руб.</w:t>
            </w:r>
          </w:p>
        </w:tc>
      </w:tr>
      <w:tr w:rsidR="00C8553D" w14:paraId="1941C497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11FF3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37177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4A0F2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Текущий финансовый год  (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2022 год)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F3F08" w14:textId="77777777" w:rsidR="00C8553D" w:rsidRDefault="00C8553D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0,0 тыс. руб.</w:t>
            </w:r>
          </w:p>
        </w:tc>
      </w:tr>
      <w:tr w:rsidR="00C8553D" w14:paraId="3832A2CB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F8E8E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8BD1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CAD89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Очередной финансовый год (прогноз) (2023 год)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A4E18" w14:textId="77777777" w:rsidR="00C8553D" w:rsidRDefault="00C8553D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0,0 тыс. руб.</w:t>
            </w:r>
          </w:p>
        </w:tc>
      </w:tr>
      <w:tr w:rsidR="00C8553D" w14:paraId="4686EC8C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C28CE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61F42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9F833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1-ый финансовый год, следующий за очередным финансовым годом (прогноз) (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2024год)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39279" w14:textId="77777777" w:rsidR="00C8553D" w:rsidRDefault="00C8553D">
            <w:pPr>
              <w:rPr>
                <w:color w:val="auto"/>
                <w:highlight w:val="yellow"/>
              </w:rPr>
            </w:pPr>
            <w:r>
              <w:rPr>
                <w:sz w:val="24"/>
                <w:szCs w:val="24"/>
              </w:rPr>
              <w:t>0,0 тыс. руб.</w:t>
            </w:r>
          </w:p>
        </w:tc>
      </w:tr>
      <w:tr w:rsidR="00C8553D" w14:paraId="3EA80F65" w14:textId="77777777" w:rsidTr="00C855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D805D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250E5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62441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2-ой финансовый год, следующий за очередным финансовым годом (прогноз) (2025 год)</w:t>
            </w: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99AE6" w14:textId="77777777" w:rsidR="00C8553D" w:rsidRDefault="00C8553D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0,0 тыс. руб.</w:t>
            </w:r>
          </w:p>
        </w:tc>
      </w:tr>
    </w:tbl>
    <w:p w14:paraId="5063651D" w14:textId="77777777" w:rsidR="00C8553D" w:rsidRDefault="00C8553D" w:rsidP="00C8553D">
      <w:pPr>
        <w:jc w:val="center"/>
        <w:rPr>
          <w:rFonts w:ascii="Times New Roman" w:hAnsi="Times New Roman" w:cs="Times New Roman"/>
        </w:rPr>
      </w:pPr>
    </w:p>
    <w:p w14:paraId="102AF80F" w14:textId="77777777" w:rsidR="00C8553D" w:rsidRDefault="00C8553D" w:rsidP="00C8553D">
      <w:pPr>
        <w:jc w:val="center"/>
        <w:rPr>
          <w:rFonts w:ascii="Times New Roman" w:hAnsi="Times New Roman" w:cs="Times New Roman"/>
        </w:rPr>
      </w:pPr>
    </w:p>
    <w:p w14:paraId="5B7B07DA" w14:textId="77777777" w:rsidR="00C8553D" w:rsidRDefault="00C8553D" w:rsidP="00C8553D">
      <w:pPr>
        <w:jc w:val="center"/>
        <w:rPr>
          <w:rFonts w:ascii="Times New Roman" w:hAnsi="Times New Roman" w:cs="Times New Roman"/>
        </w:rPr>
      </w:pPr>
    </w:p>
    <w:p w14:paraId="19E91D13" w14:textId="77777777" w:rsidR="00C8553D" w:rsidRDefault="00C8553D" w:rsidP="00C8553D">
      <w:pPr>
        <w:pStyle w:val="211"/>
        <w:shd w:val="clear" w:color="auto" w:fill="auto"/>
        <w:spacing w:before="0" w:after="0" w:line="293" w:lineRule="exact"/>
        <w:ind w:left="4340" w:right="580" w:firstLine="0"/>
        <w:jc w:val="right"/>
        <w:rPr>
          <w:color w:val="000000"/>
        </w:rPr>
      </w:pPr>
    </w:p>
    <w:p w14:paraId="1F0D2471" w14:textId="77777777" w:rsidR="00C8553D" w:rsidRDefault="00C8553D" w:rsidP="00C8553D">
      <w:pPr>
        <w:pStyle w:val="211"/>
        <w:shd w:val="clear" w:color="auto" w:fill="auto"/>
        <w:spacing w:before="0" w:after="0" w:line="293" w:lineRule="exact"/>
        <w:ind w:left="4340" w:right="580" w:firstLine="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№2 </w:t>
      </w:r>
    </w:p>
    <w:p w14:paraId="563BC1EA" w14:textId="77777777" w:rsidR="00C8553D" w:rsidRDefault="00C8553D" w:rsidP="00C8553D">
      <w:pPr>
        <w:pStyle w:val="211"/>
        <w:shd w:val="clear" w:color="auto" w:fill="auto"/>
        <w:spacing w:before="0" w:after="0" w:line="293" w:lineRule="exact"/>
        <w:ind w:left="4340" w:right="580" w:firstLine="0"/>
        <w:jc w:val="right"/>
      </w:pPr>
      <w:r>
        <w:rPr>
          <w:color w:val="000000"/>
        </w:rPr>
        <w:t>к постановлению Администрации Октябрьского СМО РК</w:t>
      </w:r>
    </w:p>
    <w:p w14:paraId="4D8B170F" w14:textId="77777777" w:rsidR="00C8553D" w:rsidRDefault="00C8553D" w:rsidP="00C8553D">
      <w:pPr>
        <w:pStyle w:val="211"/>
        <w:shd w:val="clear" w:color="auto" w:fill="auto"/>
        <w:spacing w:before="0" w:after="354" w:line="240" w:lineRule="exact"/>
        <w:ind w:right="580" w:firstLine="0"/>
        <w:jc w:val="right"/>
        <w:rPr>
          <w:color w:val="000000"/>
        </w:rPr>
      </w:pPr>
      <w:r>
        <w:rPr>
          <w:color w:val="000000"/>
        </w:rPr>
        <w:t>№ 13-а от 26.05.2023 г</w:t>
      </w:r>
    </w:p>
    <w:p w14:paraId="6C006740" w14:textId="77777777" w:rsidR="00C8553D" w:rsidRDefault="00C8553D" w:rsidP="00C8553D">
      <w:pPr>
        <w:pStyle w:val="210"/>
        <w:shd w:val="clear" w:color="auto" w:fill="auto"/>
        <w:spacing w:line="220" w:lineRule="exact"/>
        <w:jc w:val="center"/>
      </w:pPr>
      <w:bookmarkStart w:id="0" w:name="bookmark3"/>
      <w:r>
        <w:rPr>
          <w:rStyle w:val="220"/>
          <w:rFonts w:ascii="Times New Roman" w:hAnsi="Times New Roman" w:cs="Times New Roman"/>
          <w:b/>
          <w:bCs/>
          <w:color w:val="000000"/>
        </w:rPr>
        <w:t>Паспорт</w:t>
      </w:r>
      <w:bookmarkEnd w:id="0"/>
    </w:p>
    <w:p w14:paraId="6685E30E" w14:textId="77777777" w:rsidR="00C8553D" w:rsidRDefault="00C8553D" w:rsidP="00C8553D">
      <w:pPr>
        <w:pStyle w:val="31"/>
        <w:shd w:val="clear" w:color="auto" w:fill="auto"/>
        <w:spacing w:line="274" w:lineRule="exact"/>
        <w:rPr>
          <w:rFonts w:ascii="Times New Roman" w:hAnsi="Times New Roman" w:cs="Times New Roman"/>
        </w:rPr>
      </w:pPr>
      <w:r>
        <w:rPr>
          <w:rStyle w:val="36"/>
          <w:rFonts w:eastAsia="Microsoft Sans Serif"/>
          <w:b/>
          <w:bCs/>
          <w:color w:val="000000"/>
        </w:rPr>
        <w:t>налоговых расходов Октябрьского сельского муниципального образования</w:t>
      </w:r>
      <w:r>
        <w:rPr>
          <w:rFonts w:ascii="Times New Roman" w:hAnsi="Times New Roman" w:cs="Times New Roman"/>
          <w:color w:val="000000"/>
          <w:shd w:val="clear" w:color="auto" w:fill="FFFFFF"/>
        </w:rPr>
        <w:br/>
      </w:r>
      <w:r>
        <w:rPr>
          <w:rStyle w:val="36"/>
          <w:rFonts w:eastAsia="Microsoft Sans Serif"/>
          <w:b/>
          <w:bCs/>
          <w:color w:val="000000"/>
        </w:rPr>
        <w:t>Республики Калмыкия, обусловленных налоговыми льготами, установленных</w:t>
      </w:r>
      <w:r>
        <w:rPr>
          <w:rFonts w:ascii="Times New Roman" w:hAnsi="Times New Roman" w:cs="Times New Roman"/>
          <w:color w:val="000000"/>
          <w:shd w:val="clear" w:color="auto" w:fill="FFFFFF"/>
        </w:rPr>
        <w:br/>
      </w:r>
      <w:r>
        <w:rPr>
          <w:rStyle w:val="36"/>
          <w:rFonts w:eastAsia="Microsoft Sans Serif"/>
          <w:b/>
          <w:bCs/>
          <w:color w:val="000000"/>
        </w:rPr>
        <w:t>НПА сельского муниципального образования Республики Калмыкия на 2021 год с</w:t>
      </w:r>
      <w:r>
        <w:rPr>
          <w:rFonts w:ascii="Times New Roman" w:hAnsi="Times New Roman" w:cs="Times New Roman"/>
          <w:color w:val="000000"/>
          <w:shd w:val="clear" w:color="auto" w:fill="FFFFFF"/>
        </w:rPr>
        <w:br/>
      </w:r>
      <w:r>
        <w:rPr>
          <w:rStyle w:val="36"/>
          <w:rFonts w:eastAsia="Microsoft Sans Serif"/>
          <w:b/>
          <w:bCs/>
          <w:color w:val="000000"/>
        </w:rPr>
        <w:t>оценкой на прогнозный период до 2028 года</w:t>
      </w:r>
    </w:p>
    <w:p w14:paraId="39648400" w14:textId="77777777" w:rsidR="00C8553D" w:rsidRDefault="00C8553D" w:rsidP="00C8553D">
      <w:pPr>
        <w:pStyle w:val="211"/>
        <w:shd w:val="clear" w:color="auto" w:fill="auto"/>
        <w:spacing w:before="0" w:after="354" w:line="240" w:lineRule="exact"/>
        <w:ind w:right="580" w:firstLine="0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2764"/>
        <w:gridCol w:w="28"/>
        <w:gridCol w:w="14"/>
        <w:gridCol w:w="2907"/>
        <w:gridCol w:w="3116"/>
      </w:tblGrid>
      <w:tr w:rsidR="00C8553D" w14:paraId="11082625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8CDC3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186AA2E9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  <w:p w14:paraId="4DF87BCB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1E899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504DB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Октябрьское СМО РК</w:t>
            </w:r>
          </w:p>
        </w:tc>
      </w:tr>
      <w:tr w:rsidR="00C8553D" w14:paraId="4BEF403A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C1217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BC1E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НПА, устанавливающий льготу, освобождение и иные преференции</w:t>
            </w:r>
          </w:p>
          <w:p w14:paraId="55C3BAD7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3BDA5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25.10.19 №12  «Об установлении земельного налога на территории Октябрьского  СМО РК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C8553D" w14:paraId="4E0018F4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FD061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9F4E1" w14:textId="77777777" w:rsidR="00C8553D" w:rsidRDefault="00C8553D">
            <w:pPr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Реквизиты норм НПА, устанавливающего льготу, освобождение и иные преференции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414D5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4504E8C7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A1FDB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4FEE3" w14:textId="77777777" w:rsidR="00C8553D" w:rsidRDefault="00C8553D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налоговой льготы, освобождения и иных преференций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2F459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 и документов, выданных уполномоченным органом</w:t>
            </w:r>
          </w:p>
        </w:tc>
      </w:tr>
      <w:tr w:rsidR="00C8553D" w14:paraId="44EA9518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2EA17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B5F5B" w14:textId="77777777" w:rsidR="00C8553D" w:rsidRDefault="00C8553D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5E838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Инвалиды с детства; Ветераны ВОВ, 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также ветераны и инвалиды боевых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действий; Герои Советского Союза, Герои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РФ, полные кавалеры ордена Славы;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Инвалиды, имеющих 3 степень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ограничения способности к трудовой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деятельности, а также лица, которые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имеют 1 и 2 группу инвалидности,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установленную до 1.01.2004г. без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вынесения заключения о степени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ограничения способности к трудовой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деятельности; Физические лица, имеющие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lastRenderedPageBreak/>
              <w:t>право на получение 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поддержки в соответствие с Законом РФ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"О социальной защите граждан,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подвергшихся воздействию радиации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вследствие катастрофы на Чернобыльской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АЭС", в соответствии с Федеральным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законом от 26.11.1998г.№175-ФЗ "О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социальной защите граждан РФ,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подвергшихся воздействию радиации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вследствие аварии в 1957г. 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производственном объединении "Маяк"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сбросов радиоактивных отходов в реку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Теча" и в соответствии с Федеральным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законом от 10.01.2002г. №2-ФЗ "О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социальных гарантиях гражданам,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подвергшихся радиационному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воздействию вследствие ядерных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испытаний на Семипалатинском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полигоне"; Физические лица,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принимавшие в составе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29"/>
                <w:rFonts w:eastAsiaTheme="minorEastAsia"/>
                <w:sz w:val="24"/>
                <w:szCs w:val="24"/>
              </w:rPr>
              <w:t xml:space="preserve">особого риска непосредственное участие в </w:t>
            </w:r>
            <w:r>
              <w:rPr>
                <w:rStyle w:val="26"/>
                <w:rFonts w:eastAsiaTheme="minorEastAsia"/>
                <w:sz w:val="24"/>
                <w:szCs w:val="24"/>
              </w:rPr>
              <w:t>испытаниях ядерного и термоядерного оружия, ликвидации аварий ядерных установок на средствах вооружения и военных объектах.</w:t>
            </w:r>
          </w:p>
        </w:tc>
      </w:tr>
      <w:tr w:rsidR="00C8553D" w14:paraId="32CE8EA6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69128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7DBAAC2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Дата вступления в силу положений НПА, устанавливающего налоговую льготу, освобождение и иные преференции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2BECD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01.01.2020</w:t>
            </w:r>
          </w:p>
        </w:tc>
      </w:tr>
      <w:tr w:rsidR="00C8553D" w14:paraId="153A516A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3376B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2B1D7CA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04B01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01.01.2020</w:t>
            </w:r>
          </w:p>
        </w:tc>
      </w:tr>
      <w:tr w:rsidR="00C8553D" w14:paraId="0F7C42D2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20022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9DC1422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Период действия налоговой льготы, освобождения и иных преференций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D38E3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C8553D" w14:paraId="58DB2567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C2A90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99999A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Дата прекращения действия налоговой льготы, освобождения и иных преференций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60C5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C8553D" w14:paraId="46D1FD90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6D754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F9578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60246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налоговые льготы по земельному налогу в виде освобождения от налогообложения</w:t>
            </w:r>
          </w:p>
        </w:tc>
      </w:tr>
      <w:tr w:rsidR="00C8553D" w14:paraId="6AA9F498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957C1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A843CD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3E149F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социальная, технические налоговые расходы (льготы, направленные на ликвидацию встречных финансовых потоков)</w:t>
            </w:r>
          </w:p>
        </w:tc>
      </w:tr>
      <w:tr w:rsidR="00C8553D" w14:paraId="0EA92A30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96D72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87C6B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19CBB9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Снижение налоговой нагрузки для определенной категории налогоплательщиков</w:t>
            </w:r>
          </w:p>
        </w:tc>
      </w:tr>
      <w:tr w:rsidR="00C8553D" w14:paraId="59D38E30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42CD6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2F8C677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Наименование налога, по которому предусматривается налоговая льгота, освобождение и иные преференции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289F7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земельный налог</w:t>
            </w:r>
          </w:p>
        </w:tc>
      </w:tr>
      <w:tr w:rsidR="00C8553D" w14:paraId="5CDFF186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2AFE4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227940" w14:textId="77777777" w:rsidR="00C8553D" w:rsidRDefault="00C8553D">
            <w:pPr>
              <w:pStyle w:val="21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Вид налоговой льготы освобождения и иных преференций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2414D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уменьшение налоговой базы на 600 кв.м</w:t>
            </w:r>
          </w:p>
        </w:tc>
      </w:tr>
      <w:tr w:rsidR="00C8553D" w14:paraId="6E590C0B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1979F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D625E7D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Размер налоговой ставки, в пределах которой предоставляется налоговая льгота, освобождение и иные преференции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FD64C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rFonts w:eastAsiaTheme="minorEastAsia"/>
                <w:color w:val="000000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0,3 %;</w:t>
            </w:r>
          </w:p>
          <w:p w14:paraId="4D5D093C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0,1 %;</w:t>
            </w:r>
          </w:p>
          <w:p w14:paraId="053824BB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6"/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0,15 %;</w:t>
            </w:r>
          </w:p>
          <w:p w14:paraId="55E5DCEB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0,8 %</w:t>
            </w:r>
          </w:p>
        </w:tc>
      </w:tr>
      <w:tr w:rsidR="00C8553D" w14:paraId="770254FE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FF8AE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4209F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highlight w:val="yellow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Наименование государственной программы Республики Калмыкия, наименование НПА, определяющего цели социально-экономической политики Приютненского  РМО РК, не относящиеся к муниципальным программам Приютненского РМО РК, в целях реализации которых предоставляется налоговая льгота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465CD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 xml:space="preserve">Основные направления налоговой, бюджетной долговой политики, утвержденный решением Собрания депутатов Октябрьского СМО РК № 19 от 27.12.2019 г </w:t>
            </w:r>
            <w:r>
              <w:rPr>
                <w:color w:val="000000"/>
                <w:sz w:val="24"/>
                <w:szCs w:val="24"/>
              </w:rPr>
              <w:t>«О бюджете Октябрьского СМО РК на 2020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плановый период 2021 и 2022 годов</w:t>
            </w:r>
            <w:r>
              <w:rPr>
                <w:color w:val="000000"/>
                <w:sz w:val="24"/>
                <w:szCs w:val="24"/>
              </w:rPr>
              <w:t xml:space="preserve"> »</w:t>
            </w:r>
          </w:p>
        </w:tc>
      </w:tr>
      <w:tr w:rsidR="00C8553D" w14:paraId="3D15D1E0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38737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3E71508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highlight w:val="yellow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Наименование структурного элемента муниципальной программы Приютненского районного муниципального образования Республики Калмыкия, в целях реализации которой предоставляется налоговая льгота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EBBC2" w14:textId="77777777" w:rsidR="00C8553D" w:rsidRDefault="00C8553D">
            <w:pPr>
              <w:pStyle w:val="211"/>
              <w:shd w:val="clear" w:color="auto" w:fill="auto"/>
              <w:spacing w:before="0" w:after="0" w:line="28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Повышение качества и уровня жизни населения.</w:t>
            </w:r>
          </w:p>
        </w:tc>
      </w:tr>
      <w:tr w:rsidR="00C8553D" w14:paraId="31DFF256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15465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AF6E3F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Целевой показатель (индикатор) в связи с предоставлением налоговой льготы, освобождения и иных преференций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552A3" w14:textId="77777777" w:rsidR="00C8553D" w:rsidRDefault="00C8553D">
            <w:pPr>
              <w:pStyle w:val="211"/>
              <w:shd w:val="clear" w:color="auto" w:fill="auto"/>
              <w:spacing w:before="0"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C8553D" w14:paraId="5A48CFB5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08CC7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05AFB2" w14:textId="77777777" w:rsidR="00C8553D" w:rsidRDefault="00C8553D">
            <w:pPr>
              <w:pStyle w:val="21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 xml:space="preserve">Код ОКВЭД, к которому относится налоговый расход </w:t>
            </w:r>
            <w:r>
              <w:rPr>
                <w:rStyle w:val="2a"/>
                <w:rFonts w:eastAsiaTheme="minorEastAsia"/>
                <w:color w:val="000000"/>
              </w:rPr>
              <w:t>(если предоставляется для отдельных видов экономической деятельности)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20DD0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3DD58807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54937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6A37E" w14:textId="77777777" w:rsidR="00C8553D" w:rsidRDefault="00C8553D">
            <w:pPr>
              <w:rPr>
                <w:color w:val="auto"/>
              </w:rPr>
            </w:pPr>
            <w:r>
              <w:rPr>
                <w:sz w:val="24"/>
                <w:szCs w:val="24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</w:t>
            </w:r>
            <w:r>
              <w:rPr>
                <w:sz w:val="24"/>
                <w:szCs w:val="24"/>
              </w:rPr>
              <w:lastRenderedPageBreak/>
              <w:t xml:space="preserve">постановлением Правительства Российской Федерации от </w:t>
            </w:r>
            <w:r>
              <w:rPr>
                <w:rStyle w:val="29"/>
                <w:rFonts w:eastAsiaTheme="minorEastAsia"/>
                <w:sz w:val="24"/>
                <w:szCs w:val="24"/>
              </w:rPr>
              <w:t>22 ноября 2004 г. № 670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ACA74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пункт 1,3. Расходные обязательства по решению вопросов местного </w:t>
            </w:r>
            <w:r>
              <w:rPr>
                <w:sz w:val="24"/>
                <w:szCs w:val="24"/>
              </w:rPr>
              <w:lastRenderedPageBreak/>
              <w:t xml:space="preserve">значения и осуществлению полномочий в сфере содержания органов местного </w:t>
            </w:r>
            <w:r>
              <w:rPr>
                <w:rStyle w:val="29"/>
                <w:rFonts w:eastAsiaTheme="minorEastAsia"/>
                <w:sz w:val="24"/>
                <w:szCs w:val="24"/>
              </w:rPr>
              <w:t>самоуправления</w:t>
            </w:r>
          </w:p>
        </w:tc>
      </w:tr>
      <w:tr w:rsidR="00C8553D" w14:paraId="10EA06B1" w14:textId="77777777" w:rsidTr="00C8553D">
        <w:trPr>
          <w:trHeight w:val="53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04940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6F02C" w14:textId="77777777" w:rsidR="00C8553D" w:rsidRDefault="00C8553D">
            <w:pPr>
              <w:pStyle w:val="21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Плательщик (юридические лица /</w:t>
            </w:r>
          </w:p>
          <w:p w14:paraId="41888C3F" w14:textId="77777777" w:rsidR="00C8553D" w:rsidRDefault="00C8553D">
            <w:pPr>
              <w:pStyle w:val="211"/>
              <w:shd w:val="clear" w:color="auto" w:fill="auto"/>
              <w:spacing w:before="0" w:after="0" w:line="283" w:lineRule="exact"/>
              <w:ind w:right="146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физические лица)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91292" w14:textId="77777777" w:rsidR="00C8553D" w:rsidRDefault="00C8553D">
            <w:r>
              <w:rPr>
                <w:sz w:val="24"/>
                <w:szCs w:val="24"/>
              </w:rPr>
              <w:t>Да</w:t>
            </w:r>
          </w:p>
          <w:p w14:paraId="75CA4207" w14:textId="77777777" w:rsidR="00C8553D" w:rsidRDefault="00C8553D">
            <w:pPr>
              <w:rPr>
                <w:sz w:val="24"/>
                <w:szCs w:val="24"/>
              </w:rPr>
            </w:pPr>
          </w:p>
          <w:p w14:paraId="6B540252" w14:textId="77777777" w:rsidR="00C8553D" w:rsidRDefault="00C8553D">
            <w:pPr>
              <w:rPr>
                <w:color w:val="auto"/>
              </w:rPr>
            </w:pPr>
          </w:p>
        </w:tc>
      </w:tr>
      <w:tr w:rsidR="00C8553D" w14:paraId="37E8A35E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F745C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FF93D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Значения</w:t>
            </w:r>
          </w:p>
          <w:p w14:paraId="153970E7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(индикаторов)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достижения целей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программ ПРМО 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и (или) целей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экономической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политики ПРМО РК,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не относящихся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муниципальным</w:t>
            </w:r>
          </w:p>
          <w:p w14:paraId="57AD1C4B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2342F0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финансовый год </w:t>
            </w:r>
            <w:r>
              <w:rPr>
                <w:rStyle w:val="29"/>
                <w:rFonts w:eastAsiaTheme="minorEastAsia"/>
                <w:sz w:val="24"/>
                <w:szCs w:val="24"/>
              </w:rPr>
              <w:t>(2020г)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BB4ED" w14:textId="77777777" w:rsidR="00C8553D" w:rsidRDefault="00C8553D">
            <w:pPr>
              <w:rPr>
                <w:sz w:val="24"/>
                <w:szCs w:val="24"/>
                <w:highlight w:val="yellow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130,0 тыс, руб.</w:t>
            </w:r>
          </w:p>
        </w:tc>
      </w:tr>
      <w:tr w:rsidR="00C8553D" w14:paraId="5AAF8841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01A9F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9A3EEC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6CB2A3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Текущий финансовый год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 xml:space="preserve"> (2021 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DD4F5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45,0 тыс, руб.</w:t>
            </w:r>
          </w:p>
        </w:tc>
      </w:tr>
      <w:tr w:rsidR="00C8553D" w14:paraId="42EB78C4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B09DF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664D7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D741C0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Очередной финансовый год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(прогноз) ( 2022г)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2650D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202,0 тыс, руб.</w:t>
            </w:r>
          </w:p>
        </w:tc>
      </w:tr>
      <w:tr w:rsidR="00C8553D" w14:paraId="1715AF24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4D742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42F9F0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7B2270" w14:textId="77777777" w:rsidR="00C8553D" w:rsidRDefault="00C8553D">
            <w:pPr>
              <w:pStyle w:val="211"/>
              <w:shd w:val="clear" w:color="auto" w:fill="auto"/>
              <w:spacing w:before="0" w:after="0"/>
              <w:ind w:left="29" w:firstLine="0"/>
              <w:jc w:val="left"/>
            </w:pPr>
            <w:r>
              <w:rPr>
                <w:color w:val="000000"/>
                <w:sz w:val="24"/>
                <w:szCs w:val="24"/>
              </w:rPr>
              <w:t>1-ый финансовый</w:t>
            </w:r>
          </w:p>
          <w:p w14:paraId="53E4E9A5" w14:textId="77777777" w:rsidR="00C8553D" w:rsidRDefault="00C8553D">
            <w:pPr>
              <w:pStyle w:val="211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год, следующий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очередным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финансовым годом</w:t>
            </w:r>
          </w:p>
          <w:p w14:paraId="0FE4394F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(прогноз) (2023г)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7416C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0,0 тыс, руб.</w:t>
            </w:r>
          </w:p>
        </w:tc>
      </w:tr>
      <w:tr w:rsidR="00C8553D" w14:paraId="1C8D82CB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CC8ED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E50590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133A82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2-ой финансовый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год, следующий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очередным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финансовым годом</w:t>
            </w:r>
          </w:p>
          <w:p w14:paraId="64B854DB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(прогноз) (2024г)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C4847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0,0 тыс, руб.</w:t>
            </w:r>
          </w:p>
        </w:tc>
      </w:tr>
      <w:tr w:rsidR="00C8553D" w14:paraId="20B4CD3F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F65A8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4BDBE9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40597B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3-ий финансовый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год,</w:t>
            </w:r>
          </w:p>
          <w:p w14:paraId="18B58360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предшествующий отчетному финансовому году (2025г)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DBC7D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0,0 тыс, руб.</w:t>
            </w:r>
          </w:p>
        </w:tc>
      </w:tr>
      <w:tr w:rsidR="00C8553D" w14:paraId="7C1CA9DE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2A873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753751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D7FBB7" w14:textId="77777777" w:rsidR="00C8553D" w:rsidRDefault="00C8553D">
            <w:pPr>
              <w:pStyle w:val="211"/>
              <w:shd w:val="clear" w:color="auto" w:fill="auto"/>
              <w:spacing w:before="0" w:after="0" w:line="298" w:lineRule="exact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4-ый финансовый год,</w:t>
            </w:r>
          </w:p>
          <w:p w14:paraId="78E0546C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предшествующий отчетному финансовому году </w:t>
            </w:r>
            <w:r>
              <w:rPr>
                <w:rStyle w:val="29"/>
                <w:rFonts w:eastAsiaTheme="minorEastAsia"/>
                <w:sz w:val="24"/>
                <w:szCs w:val="24"/>
              </w:rPr>
              <w:t>(2026г)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3B53C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0,0 тыс, руб.</w:t>
            </w:r>
          </w:p>
        </w:tc>
      </w:tr>
      <w:tr w:rsidR="00C8553D" w14:paraId="4F426AE5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D9924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D8DEB6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E49D80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5-ый финансовый год,</w:t>
            </w:r>
          </w:p>
          <w:p w14:paraId="177ADF84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предшествующий отчетному финансовому году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2MSReferenceSansSerif"/>
                <w:rFonts w:eastAsiaTheme="minorEastAsia"/>
                <w:b w:val="0"/>
                <w:i w:val="0"/>
                <w:color w:val="000000"/>
                <w:sz w:val="24"/>
                <w:szCs w:val="24"/>
                <w:u w:val="none"/>
              </w:rPr>
              <w:t>2027г)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D7E48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0,0 тыс, руб.</w:t>
            </w:r>
          </w:p>
        </w:tc>
      </w:tr>
      <w:tr w:rsidR="00C8553D" w14:paraId="69E29400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BABC2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8FFC7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94804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6-ой финансовый год,</w:t>
            </w:r>
          </w:p>
          <w:p w14:paraId="051C8950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предшествующий отчетному финансовому году (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2028г)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C7CF5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0,0 тыс, руб.</w:t>
            </w:r>
          </w:p>
        </w:tc>
      </w:tr>
      <w:tr w:rsidR="00C8553D" w14:paraId="62B3FE32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4AB67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05B5F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Объем налоговых льгот, освобождений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и иных преференций</w:t>
            </w:r>
          </w:p>
          <w:p w14:paraId="52FE13E4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  <w:p w14:paraId="784DFD7F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2F203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финансовый год </w:t>
            </w:r>
            <w:r>
              <w:rPr>
                <w:rStyle w:val="29"/>
                <w:rFonts w:eastAsiaTheme="minorEastAsia"/>
                <w:sz w:val="24"/>
                <w:szCs w:val="24"/>
              </w:rPr>
              <w:t>(2020г)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B471E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130,0 тыс, руб.</w:t>
            </w:r>
          </w:p>
        </w:tc>
      </w:tr>
      <w:tr w:rsidR="00C8553D" w14:paraId="1439151A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BBC21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D010C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E1900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Текущий финансовый год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 xml:space="preserve"> (2021 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20792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45,0 тыс, руб.</w:t>
            </w:r>
          </w:p>
        </w:tc>
      </w:tr>
      <w:tr w:rsidR="00C8553D" w14:paraId="062191FF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B4E99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3340B7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66D25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Очередной финансовый год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(прогноз) ( 2022г)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5F4EB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202,0 тыс, руб.</w:t>
            </w:r>
          </w:p>
        </w:tc>
      </w:tr>
      <w:tr w:rsidR="00C8553D" w14:paraId="33D83AFA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AA712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1849A9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EB65B" w14:textId="77777777" w:rsidR="00C8553D" w:rsidRDefault="00C8553D">
            <w:pPr>
              <w:pStyle w:val="211"/>
              <w:shd w:val="clear" w:color="auto" w:fill="auto"/>
              <w:spacing w:before="0" w:after="0"/>
              <w:ind w:left="29" w:firstLine="0"/>
              <w:jc w:val="left"/>
            </w:pPr>
            <w:r>
              <w:rPr>
                <w:color w:val="000000"/>
                <w:sz w:val="24"/>
                <w:szCs w:val="24"/>
              </w:rPr>
              <w:t>1-ый финансовый</w:t>
            </w:r>
          </w:p>
          <w:p w14:paraId="5836925B" w14:textId="77777777" w:rsidR="00C8553D" w:rsidRDefault="00C8553D">
            <w:pPr>
              <w:pStyle w:val="211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год, следующий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очередным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финансовым годом</w:t>
            </w:r>
          </w:p>
          <w:p w14:paraId="409989F8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(прогноз) (2023г)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D1EC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0,0 тыс, руб.</w:t>
            </w:r>
          </w:p>
        </w:tc>
      </w:tr>
      <w:tr w:rsidR="00C8553D" w14:paraId="3F4178C9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B6669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4789A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3771A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2-ой финансовый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год, следующий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очередным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финансовым годом</w:t>
            </w:r>
          </w:p>
          <w:p w14:paraId="4C3CDB0A" w14:textId="10CBB6EB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77489153" behindDoc="0" locked="0" layoutInCell="1" allowOverlap="1" wp14:anchorId="6EB86BD3" wp14:editId="1DBDAE12">
                      <wp:simplePos x="0" y="0"/>
                      <wp:positionH relativeFrom="column">
                        <wp:posOffset>-1899285</wp:posOffset>
                      </wp:positionH>
                      <wp:positionV relativeFrom="paragraph">
                        <wp:posOffset>-2540</wp:posOffset>
                      </wp:positionV>
                      <wp:extent cx="95250" cy="0"/>
                      <wp:effectExtent l="5715" t="6985" r="13335" b="12065"/>
                      <wp:wrapNone/>
                      <wp:docPr id="1484528016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3A8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149.55pt;margin-top:-.2pt;width:7.5pt;height:0;z-index:377489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"/>
                  </w:pict>
                </mc:Fallback>
              </mc:AlternateContent>
            </w:r>
            <w:r>
              <w:rPr>
                <w:rStyle w:val="29"/>
                <w:rFonts w:eastAsiaTheme="minorEastAsia"/>
                <w:sz w:val="24"/>
                <w:szCs w:val="24"/>
              </w:rPr>
              <w:t>(прогноз) (2024г)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BEA1F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lastRenderedPageBreak/>
              <w:t>0,0 тыс, руб.</w:t>
            </w:r>
          </w:p>
        </w:tc>
      </w:tr>
      <w:tr w:rsidR="00C8553D" w14:paraId="7EA072A3" w14:textId="77777777" w:rsidTr="00C8553D">
        <w:tc>
          <w:tcPr>
            <w:tcW w:w="5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38279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71326C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84A99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3-ий финансовый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год,</w:t>
            </w:r>
          </w:p>
          <w:p w14:paraId="6042C8F7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предшествующий отчетному финансовому году (2025г)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48F75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0,0 тыс, руб.</w:t>
            </w:r>
          </w:p>
        </w:tc>
      </w:tr>
      <w:tr w:rsidR="00C8553D" w14:paraId="4B3F5161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AD039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30208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1D953" w14:textId="77777777" w:rsidR="00C8553D" w:rsidRDefault="00C8553D">
            <w:pPr>
              <w:pStyle w:val="211"/>
              <w:shd w:val="clear" w:color="auto" w:fill="auto"/>
              <w:spacing w:before="0" w:after="0" w:line="298" w:lineRule="exact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4-ый финансовый год,</w:t>
            </w:r>
          </w:p>
          <w:p w14:paraId="2F1B3F10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предшествующий отчетному финансовому году </w:t>
            </w:r>
            <w:r>
              <w:rPr>
                <w:rStyle w:val="29"/>
                <w:rFonts w:eastAsiaTheme="minorEastAsia"/>
                <w:sz w:val="24"/>
                <w:szCs w:val="24"/>
              </w:rPr>
              <w:t>(2026г)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F10AB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0,0 тыс, руб.</w:t>
            </w:r>
          </w:p>
        </w:tc>
      </w:tr>
      <w:tr w:rsidR="00C8553D" w14:paraId="7EED708F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1C73C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53033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6E17C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5-ый финансовый год,</w:t>
            </w:r>
          </w:p>
          <w:p w14:paraId="5FB4F410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предшествующий отчетному финансовому году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2MSReferenceSansSerif"/>
                <w:rFonts w:eastAsiaTheme="minorEastAsia"/>
                <w:b w:val="0"/>
                <w:i w:val="0"/>
                <w:color w:val="000000"/>
                <w:sz w:val="24"/>
                <w:szCs w:val="24"/>
                <w:u w:val="none"/>
              </w:rPr>
              <w:t>2027г)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3F57C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0,0 тыс, руб.</w:t>
            </w:r>
          </w:p>
        </w:tc>
      </w:tr>
      <w:tr w:rsidR="00C8553D" w14:paraId="5E824E60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407F8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2B633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474CE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6-ой финансовый год,</w:t>
            </w:r>
          </w:p>
          <w:p w14:paraId="2801D81B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предшествующий отчетному финансовому году (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2028г)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C5268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0,0 тыс, руб.</w:t>
            </w:r>
          </w:p>
        </w:tc>
      </w:tr>
      <w:tr w:rsidR="00C8553D" w14:paraId="066AC390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5969C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C16E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Численность плательщиков налогов и сборов, воспользовавшихся налоговой льготой, освобождением и иной преференцией (единиц)</w:t>
            </w:r>
          </w:p>
          <w:p w14:paraId="6F5C5BDF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D5BB8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финансовый год </w:t>
            </w:r>
            <w:r>
              <w:rPr>
                <w:rStyle w:val="29"/>
                <w:rFonts w:eastAsiaTheme="minorEastAsia"/>
                <w:sz w:val="24"/>
                <w:szCs w:val="24"/>
              </w:rPr>
              <w:t>(2020г)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47649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53D" w14:paraId="15464138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D1426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ACF6B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41F01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Текущий финансовый год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(оценка) (2021 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628C2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53D" w14:paraId="0CA0E1CE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0B14C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DE940B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21EE6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Очередной финансовый год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(прогноз) ( 2022г)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81A2B" w14:textId="77777777" w:rsidR="00C8553D" w:rsidRDefault="00C855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53D" w14:paraId="6C88465E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34AD2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5A0980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B1140" w14:textId="77777777" w:rsidR="00C8553D" w:rsidRDefault="00C8553D">
            <w:pPr>
              <w:pStyle w:val="211"/>
              <w:shd w:val="clear" w:color="auto" w:fill="auto"/>
              <w:spacing w:before="0" w:after="0"/>
              <w:ind w:left="29" w:firstLine="0"/>
              <w:jc w:val="left"/>
            </w:pPr>
            <w:r>
              <w:rPr>
                <w:color w:val="000000"/>
                <w:sz w:val="24"/>
                <w:szCs w:val="24"/>
              </w:rPr>
              <w:t>1-ый финансовый</w:t>
            </w:r>
          </w:p>
          <w:p w14:paraId="24417C00" w14:textId="77777777" w:rsidR="00C8553D" w:rsidRDefault="00C8553D">
            <w:pPr>
              <w:pStyle w:val="211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год, следующий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очередным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финансовым годом</w:t>
            </w:r>
          </w:p>
          <w:p w14:paraId="7F3ED33C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(прогноз) (2023г)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AA2E7" w14:textId="77777777" w:rsidR="00C8553D" w:rsidRDefault="00C8553D">
            <w:pPr>
              <w:rPr>
                <w:sz w:val="24"/>
                <w:szCs w:val="24"/>
              </w:rPr>
            </w:pPr>
          </w:p>
        </w:tc>
      </w:tr>
      <w:tr w:rsidR="00C8553D" w14:paraId="1407C769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064CE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2818F8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2854F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2-ой финансовый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год, следующий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очередным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финансовым годом</w:t>
            </w:r>
          </w:p>
          <w:p w14:paraId="4AD10FC7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(прогноз) (2024г)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70FD9" w14:textId="77777777" w:rsidR="00C8553D" w:rsidRDefault="00C8553D">
            <w:pPr>
              <w:rPr>
                <w:sz w:val="24"/>
                <w:szCs w:val="24"/>
              </w:rPr>
            </w:pPr>
          </w:p>
        </w:tc>
      </w:tr>
      <w:tr w:rsidR="00C8553D" w14:paraId="1B392CA0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9B6E1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97DE7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FC82D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3-ий финансовый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год,</w:t>
            </w:r>
          </w:p>
          <w:p w14:paraId="3F7F6E91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предшествующий отчетному финансовому году (2025г)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19336" w14:textId="77777777" w:rsidR="00C8553D" w:rsidRDefault="00C8553D">
            <w:pPr>
              <w:rPr>
                <w:sz w:val="24"/>
                <w:szCs w:val="24"/>
              </w:rPr>
            </w:pPr>
          </w:p>
        </w:tc>
      </w:tr>
      <w:tr w:rsidR="00C8553D" w14:paraId="5AA9A150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1BDD4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C67B3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31745" w14:textId="77777777" w:rsidR="00C8553D" w:rsidRDefault="00C8553D">
            <w:pPr>
              <w:pStyle w:val="211"/>
              <w:shd w:val="clear" w:color="auto" w:fill="auto"/>
              <w:spacing w:before="0" w:after="0" w:line="298" w:lineRule="exact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4-ый финансовый год,</w:t>
            </w:r>
          </w:p>
          <w:p w14:paraId="0850725C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предшествующий отчетному финансовому году </w:t>
            </w:r>
            <w:r>
              <w:rPr>
                <w:rStyle w:val="29"/>
                <w:rFonts w:eastAsiaTheme="minorEastAsia"/>
                <w:sz w:val="24"/>
                <w:szCs w:val="24"/>
              </w:rPr>
              <w:t>(2026г)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FE10E" w14:textId="77777777" w:rsidR="00C8553D" w:rsidRDefault="00C8553D">
            <w:pPr>
              <w:rPr>
                <w:sz w:val="24"/>
                <w:szCs w:val="24"/>
              </w:rPr>
            </w:pPr>
          </w:p>
        </w:tc>
      </w:tr>
      <w:tr w:rsidR="00C8553D" w14:paraId="66A86845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E61FD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21FE47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4BBB1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5-ый финансовый год,</w:t>
            </w:r>
          </w:p>
          <w:p w14:paraId="0A413D3C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предшествующий отчетному финансовому году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2MSReferenceSansSerif"/>
                <w:rFonts w:eastAsiaTheme="minorEastAsia"/>
                <w:b w:val="0"/>
                <w:i w:val="0"/>
                <w:color w:val="000000"/>
                <w:sz w:val="24"/>
                <w:szCs w:val="24"/>
                <w:u w:val="none"/>
              </w:rPr>
              <w:t>2021г)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6E8AA" w14:textId="77777777" w:rsidR="00C8553D" w:rsidRDefault="00C8553D">
            <w:pPr>
              <w:rPr>
                <w:sz w:val="24"/>
                <w:szCs w:val="24"/>
              </w:rPr>
            </w:pPr>
          </w:p>
        </w:tc>
      </w:tr>
      <w:tr w:rsidR="00C8553D" w14:paraId="0AF3CA47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506D7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D455E5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032B2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6-ой финансовый год,</w:t>
            </w:r>
          </w:p>
          <w:p w14:paraId="21D59DEC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предшествующий отчетному финансовому году (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2028г)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8369C" w14:textId="77777777" w:rsidR="00C8553D" w:rsidRDefault="00C8553D">
            <w:pPr>
              <w:rPr>
                <w:sz w:val="24"/>
                <w:szCs w:val="24"/>
              </w:rPr>
            </w:pPr>
          </w:p>
        </w:tc>
      </w:tr>
      <w:tr w:rsidR="00C8553D" w14:paraId="0D7C1251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3C3D5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CAB81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Объем налогов, задекларированный для </w:t>
            </w:r>
            <w:r>
              <w:rPr>
                <w:rStyle w:val="2Corbe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</w:t>
            </w:r>
            <w:r>
              <w:rPr>
                <w:color w:val="000000"/>
                <w:sz w:val="24"/>
                <w:szCs w:val="24"/>
              </w:rPr>
              <w:t>латы в консолидированный бюджет</w:t>
            </w:r>
          </w:p>
          <w:p w14:paraId="336C47A2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Октябрьского СМО РК плательщиками налогов, имеющими право на налоговые льготы,</w:t>
            </w:r>
          </w:p>
          <w:p w14:paraId="5C04EE89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освобождения и иные преференции (тыс.</w:t>
            </w:r>
          </w:p>
          <w:p w14:paraId="443FF20F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рублей)(заполняется для стимулирующей категории налоговых льгот)</w:t>
            </w:r>
          </w:p>
          <w:p w14:paraId="6435FFB1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F05C4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финансовый год </w:t>
            </w:r>
            <w:r>
              <w:rPr>
                <w:rStyle w:val="29"/>
                <w:rFonts w:eastAsiaTheme="minorEastAsia"/>
                <w:sz w:val="24"/>
                <w:szCs w:val="24"/>
              </w:rPr>
              <w:t>(2020г)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CE93A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6CA50399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76266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E6CD01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37335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Текущий финансовый год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(оценка) (2021 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79BE9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78AF470A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7E924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7B490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6D1C8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Очередной финансовый год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(прогноз) ( 2022г)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A947C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4C03359E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53D58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4F5CC5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6B887" w14:textId="77777777" w:rsidR="00C8553D" w:rsidRDefault="00C8553D">
            <w:pPr>
              <w:pStyle w:val="211"/>
              <w:shd w:val="clear" w:color="auto" w:fill="auto"/>
              <w:spacing w:before="0" w:after="0"/>
              <w:ind w:left="29" w:firstLine="0"/>
              <w:jc w:val="left"/>
            </w:pPr>
            <w:r>
              <w:rPr>
                <w:color w:val="000000"/>
                <w:sz w:val="24"/>
                <w:szCs w:val="24"/>
              </w:rPr>
              <w:t>1-ый финансовый</w:t>
            </w:r>
          </w:p>
          <w:p w14:paraId="2001C70C" w14:textId="77777777" w:rsidR="00C8553D" w:rsidRDefault="00C8553D">
            <w:pPr>
              <w:pStyle w:val="211"/>
              <w:shd w:val="clear" w:color="auto" w:fill="auto"/>
              <w:spacing w:before="0" w:after="0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год, следующий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очередным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финансовым годом</w:t>
            </w:r>
          </w:p>
          <w:p w14:paraId="7F3DCD14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(прогноз) (2023г)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1818A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44BBF44B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CC7DD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FC49F0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D8887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2-ой финансовый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год, следующий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очередным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финансовым годом</w:t>
            </w:r>
          </w:p>
          <w:p w14:paraId="0B5B8521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"/>
                <w:rFonts w:eastAsiaTheme="minorEastAsia"/>
                <w:sz w:val="24"/>
                <w:szCs w:val="24"/>
              </w:rPr>
              <w:t>(прогноз) (2024г)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EED8C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07BC0C9A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7B251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A0BBCB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14A03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3-ий финансовый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год,</w:t>
            </w:r>
          </w:p>
          <w:p w14:paraId="79914B2C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предшествующий отчетному финансовому году (2025г)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DE160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609621E9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C1290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A0F502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40745" w14:textId="77777777" w:rsidR="00C8553D" w:rsidRDefault="00C8553D">
            <w:pPr>
              <w:pStyle w:val="211"/>
              <w:shd w:val="clear" w:color="auto" w:fill="auto"/>
              <w:spacing w:before="0" w:after="0" w:line="298" w:lineRule="exact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4-ый финансовый год,</w:t>
            </w:r>
          </w:p>
          <w:p w14:paraId="52F7CF16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предшествующий отчетному финансовому году </w:t>
            </w:r>
            <w:r>
              <w:rPr>
                <w:rStyle w:val="29"/>
                <w:rFonts w:eastAsiaTheme="minorEastAsia"/>
                <w:sz w:val="24"/>
                <w:szCs w:val="24"/>
              </w:rPr>
              <w:t>(2026г)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063ED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36012A93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FC4ED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52BDC5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70A35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5-ый финансовый год,</w:t>
            </w:r>
          </w:p>
          <w:p w14:paraId="6B5F4C59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предшествующий отчетному финансовому году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2MSReferenceSansSerif"/>
                <w:rFonts w:eastAsiaTheme="minorEastAsia"/>
                <w:b w:val="0"/>
                <w:i w:val="0"/>
                <w:color w:val="000000"/>
                <w:sz w:val="24"/>
                <w:szCs w:val="24"/>
                <w:u w:val="none"/>
              </w:rPr>
              <w:t>2021г)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0DBE8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32F31B06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B1454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D7CCEF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DAE51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6-ой финансовый год,</w:t>
            </w:r>
          </w:p>
          <w:p w14:paraId="6A750375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предшествующий отчетному финансовому году (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2028г)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29BE3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5F896757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07A90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AC7CC" w14:textId="77777777" w:rsidR="00C8553D" w:rsidRDefault="00C8553D">
            <w:pPr>
              <w:pStyle w:val="21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Бюджетный эффект за финансовый год, предшествующий отчетному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F9CA6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20C70BD0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E690C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20AF2D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Эффективность налоговой льготы (да/нет)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D2592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754E9675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CDFC4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11454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Эффективность налоговой льготы (комментарии)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5C836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68F61E8B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EF459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0DF44" w14:textId="77777777" w:rsidR="00C8553D" w:rsidRDefault="00C8553D">
            <w:pPr>
              <w:jc w:val="center"/>
              <w:rPr>
                <w:color w:val="auto"/>
              </w:rPr>
            </w:pPr>
            <w:r>
              <w:rPr>
                <w:rStyle w:val="26"/>
                <w:rFonts w:eastAsiaTheme="minorEastAsia"/>
                <w:sz w:val="24"/>
                <w:szCs w:val="24"/>
              </w:rPr>
              <w:t>Получатели стимулирующих налоговых льгот в 5ом финансовом году, предшествующий отчетному финансовому году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1DA83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Ni </w:t>
            </w: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(5-ый финансовый год, предшествующий отчетному 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8D73D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2F2230D3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E9D1A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DDC9C8" w14:textId="77777777" w:rsidR="00C8553D" w:rsidRDefault="00C8553D"/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2E79B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Льгота (5-ый финансовый год, предшествующий отчетному 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BF927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264FC69A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7D875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F7D720" w14:textId="77777777" w:rsidR="00C8553D" w:rsidRDefault="00C8553D"/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49933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62AAB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43287C34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2CBAC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C7B7E" w14:textId="77777777" w:rsidR="00C8553D" w:rsidRDefault="00C8553D">
            <w:pPr>
              <w:jc w:val="center"/>
              <w:rPr>
                <w:color w:val="auto"/>
              </w:rPr>
            </w:pPr>
            <w:r>
              <w:rPr>
                <w:rStyle w:val="26"/>
                <w:rFonts w:eastAsiaTheme="minorEastAsia"/>
                <w:sz w:val="24"/>
                <w:szCs w:val="24"/>
              </w:rPr>
              <w:t xml:space="preserve">Получатели стимулирующих налоговых льгот в 4ом </w:t>
            </w:r>
            <w:r>
              <w:rPr>
                <w:rStyle w:val="26"/>
                <w:rFonts w:eastAsiaTheme="minorEastAsia"/>
                <w:sz w:val="24"/>
                <w:szCs w:val="24"/>
              </w:rPr>
              <w:lastRenderedPageBreak/>
              <w:t>финансовом году, предшествующий отчетному финансовому году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A9433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Ni </w:t>
            </w: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(4-ый финансовый год, предшествующий отчетному 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43315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6EE93C36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1ACFD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C60E13" w14:textId="77777777" w:rsidR="00C8553D" w:rsidRDefault="00C8553D"/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6B02C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Льгота (4-ый финансовый год, предшествующий отчетному 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1341F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006CC7C4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7DEE5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EB60F" w14:textId="77777777" w:rsidR="00C8553D" w:rsidRDefault="00C8553D"/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B2024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CAB84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69D51C95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85163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974318" w14:textId="77777777" w:rsidR="00C8553D" w:rsidRDefault="00C8553D"/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5C5E2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База (6-ой финансовый год, предшествующий отчетному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56AF6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3C3300D0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66954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39642" w14:textId="77777777" w:rsidR="00C8553D" w:rsidRDefault="00C8553D">
            <w:pPr>
              <w:jc w:val="center"/>
              <w:rPr>
                <w:color w:val="auto"/>
              </w:rPr>
            </w:pPr>
            <w:r>
              <w:rPr>
                <w:sz w:val="24"/>
                <w:szCs w:val="24"/>
              </w:rPr>
              <w:t>Получатели стимулирующих налоговых льгот в 3м финансовом году, предшествующий отчетному</w:t>
            </w:r>
          </w:p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8142E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Ni </w:t>
            </w:r>
            <w:r>
              <w:rPr>
                <w:color w:val="000000"/>
                <w:sz w:val="24"/>
                <w:szCs w:val="24"/>
              </w:rPr>
              <w:t xml:space="preserve">(3-ий финансовый год, предшествующий отчетному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AF703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0641201A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2F36C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313120" w14:textId="77777777" w:rsidR="00C8553D" w:rsidRDefault="00C8553D"/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68FFC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Льгота (3-ий финансовый год, предшествующий отчетному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E9E06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446F2E06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949B5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0D6A70" w14:textId="77777777" w:rsidR="00C8553D" w:rsidRDefault="00C8553D"/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921AD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База (4-ый финансовый год, предшествующий отчетному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5A2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3FD8944B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58287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AD79E5" w14:textId="77777777" w:rsidR="00C8553D" w:rsidRDefault="00C8553D"/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9FB9E" w14:textId="77777777" w:rsidR="00C8553D" w:rsidRDefault="00C8553D">
            <w:pPr>
              <w:rPr>
                <w:color w:val="auto"/>
              </w:rPr>
            </w:pPr>
            <w:r>
              <w:rPr>
                <w:sz w:val="24"/>
                <w:szCs w:val="24"/>
              </w:rPr>
              <w:t>База (5-ый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финансовый год,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предшествующий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отчетному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29"/>
                <w:rFonts w:eastAsiaTheme="minorEastAsia"/>
                <w:sz w:val="24"/>
                <w:szCs w:val="24"/>
              </w:rPr>
              <w:t>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6A36F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628E21CD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DD936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42CFE5" w14:textId="77777777" w:rsidR="00C8553D" w:rsidRDefault="00C8553D"/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E77F5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База (6-ой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финансовый год,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предшествующий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отчетному</w:t>
            </w:r>
          </w:p>
          <w:p w14:paraId="2FBCBDE8" w14:textId="77777777" w:rsidR="00C8553D" w:rsidRDefault="00C8553D">
            <w:pPr>
              <w:pStyle w:val="211"/>
              <w:shd w:val="clear" w:color="auto" w:fill="auto"/>
              <w:spacing w:before="0" w:after="0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E4731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5CC086B2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3B12F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10747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Получатели стимулирующих налоговых льгот во 2-ом финансовом году,</w:t>
            </w:r>
          </w:p>
          <w:p w14:paraId="6DA11944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предшествующий отчетному финансовому году</w:t>
            </w:r>
          </w:p>
          <w:p w14:paraId="58533AD1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43A2C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Ni </w:t>
            </w:r>
            <w:r>
              <w:rPr>
                <w:color w:val="000000"/>
                <w:sz w:val="24"/>
                <w:szCs w:val="24"/>
              </w:rPr>
              <w:t>(2-ой</w:t>
            </w:r>
          </w:p>
          <w:p w14:paraId="19386016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год,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предшествующий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>отчетному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29"/>
                <w:rFonts w:eastAsiaTheme="minorEastAsia"/>
                <w:sz w:val="24"/>
                <w:szCs w:val="24"/>
              </w:rPr>
              <w:t>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AE504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348BE665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C3600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B087F3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C48F8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Льгота (2-ой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финансовый год,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предшествующий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color w:val="000000"/>
                <w:sz w:val="24"/>
                <w:szCs w:val="24"/>
              </w:rPr>
              <w:t>отчетному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84E2D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5F2DF310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2868E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C0FBEF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DCD86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База (3-ий финансовый год, предшествующий отчетному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27562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31CD51DD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28B14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2E2C59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82103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База (4-ый финансовый год, предшествующий отчетному </w:t>
            </w:r>
            <w:r>
              <w:rPr>
                <w:rStyle w:val="29"/>
                <w:rFonts w:eastAsiaTheme="minorEastAsia"/>
                <w:color w:val="000000"/>
                <w:sz w:val="24"/>
                <w:szCs w:val="24"/>
              </w:rPr>
              <w:t>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7246D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699E877F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A486E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495FD4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E26E1" w14:textId="77777777" w:rsidR="00C8553D" w:rsidRDefault="00C8553D">
            <w:pPr>
              <w:rPr>
                <w:color w:val="auto"/>
              </w:rPr>
            </w:pPr>
            <w:r>
              <w:rPr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63791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66F84383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0FA78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556D36" w14:textId="77777777" w:rsidR="00C8553D" w:rsidRDefault="00C8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BA37C" w14:textId="77777777" w:rsidR="00C8553D" w:rsidRDefault="00C8553D">
            <w:pPr>
              <w:rPr>
                <w:color w:val="auto"/>
              </w:rPr>
            </w:pPr>
            <w:r>
              <w:rPr>
                <w:rStyle w:val="26"/>
                <w:rFonts w:eastAsiaTheme="minorEastAsia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BA7FB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07F73E5A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2F831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85673" w14:textId="77777777" w:rsidR="00C8553D" w:rsidRDefault="00C8553D">
            <w:pPr>
              <w:jc w:val="center"/>
              <w:rPr>
                <w:color w:val="auto"/>
              </w:rPr>
            </w:pPr>
            <w:r>
              <w:rPr>
                <w:rStyle w:val="26"/>
                <w:rFonts w:eastAsiaTheme="minorEastAsia"/>
                <w:sz w:val="24"/>
                <w:szCs w:val="24"/>
              </w:rPr>
              <w:t>Получатели стимулирующих налоговых льгот в 1ом финансовом году, предшествующий отчетному финансовому году</w:t>
            </w:r>
          </w:p>
        </w:tc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597423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  <w:lang w:val="en-US" w:eastAsia="en-US"/>
              </w:rPr>
              <w:t>N</w:t>
            </w:r>
            <w:r>
              <w:rPr>
                <w:rStyle w:val="26"/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1 </w:t>
            </w: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(1-ый финансовый год, предшествующий отчетному 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92E04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53B9B426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FAF94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F9309" w14:textId="77777777" w:rsidR="00C8553D" w:rsidRDefault="00C8553D"/>
        </w:tc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1D8AB0B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Льгота (1-ый финансовый год, предшествующий отчетному 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6989E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661A1E52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0EBFA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984F3" w14:textId="77777777" w:rsidR="00C8553D" w:rsidRDefault="00C8553D"/>
        </w:tc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95E41C9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База (2-ой финансовый год, предшествующий отчетному 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E77E4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01E22CF4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A2E59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0B7CB" w14:textId="77777777" w:rsidR="00C8553D" w:rsidRDefault="00C8553D"/>
        </w:tc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B7A7B6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База (3-ий финансовый год, предшествующий отчетному 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9B719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4C8DFDAC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32B36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D94A8" w14:textId="77777777" w:rsidR="00C8553D" w:rsidRDefault="00C8553D"/>
        </w:tc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3CB9F0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База (4-ый финансовый год, предшествующий отчетному 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5FBE9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5A7763F8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99C20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F7865C" w14:textId="77777777" w:rsidR="00C8553D" w:rsidRDefault="00C8553D"/>
        </w:tc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AEA78AB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444FD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3D" w14:paraId="54F1D274" w14:textId="77777777" w:rsidTr="00C8553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2F491" w14:textId="77777777" w:rsidR="00C8553D" w:rsidRDefault="00C8553D">
            <w:pPr>
              <w:pStyle w:val="71"/>
              <w:shd w:val="clear" w:color="auto" w:fill="auto"/>
              <w:spacing w:after="0" w:line="220" w:lineRule="exact"/>
              <w:rPr>
                <w:rStyle w:val="70"/>
                <w:rFonts w:ascii="Times New Roman" w:hAnsi="Times New Roman" w:cs="Times New Roman"/>
                <w:color w:val="000000"/>
              </w:rPr>
            </w:pPr>
            <w:r>
              <w:rPr>
                <w:rStyle w:val="70"/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D1F7C" w14:textId="77777777" w:rsidR="00C8553D" w:rsidRDefault="00C8553D"/>
        </w:tc>
        <w:tc>
          <w:tcPr>
            <w:tcW w:w="3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C9DDCD2" w14:textId="77777777" w:rsidR="00C8553D" w:rsidRDefault="00C8553D">
            <w:pPr>
              <w:pStyle w:val="21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  <w:rFonts w:eastAsiaTheme="minorEastAsia"/>
                <w:color w:val="000000"/>
                <w:sz w:val="24"/>
                <w:szCs w:val="24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D3909" w14:textId="77777777" w:rsidR="00C8553D" w:rsidRDefault="00C85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39138" w14:textId="77777777" w:rsidR="00C8553D" w:rsidRDefault="00C8553D" w:rsidP="00C8553D">
      <w:pPr>
        <w:jc w:val="center"/>
        <w:rPr>
          <w:rFonts w:ascii="Times New Roman" w:hAnsi="Times New Roman" w:cs="Times New Roman"/>
        </w:rPr>
      </w:pPr>
    </w:p>
    <w:p w14:paraId="5B86EC75" w14:textId="77777777" w:rsidR="00C8553D" w:rsidRDefault="00C8553D" w:rsidP="00C8553D">
      <w:pPr>
        <w:jc w:val="center"/>
        <w:rPr>
          <w:rFonts w:ascii="Times New Roman" w:hAnsi="Times New Roman" w:cs="Times New Roman"/>
        </w:rPr>
      </w:pPr>
    </w:p>
    <w:p w14:paraId="622A198C" w14:textId="77777777" w:rsidR="00C8553D" w:rsidRDefault="00C8553D" w:rsidP="00C8553D">
      <w:pPr>
        <w:jc w:val="center"/>
        <w:rPr>
          <w:rFonts w:ascii="Times New Roman" w:hAnsi="Times New Roman" w:cs="Times New Roman"/>
        </w:rPr>
      </w:pPr>
    </w:p>
    <w:p w14:paraId="0422EFEC" w14:textId="77777777" w:rsidR="00C8553D" w:rsidRDefault="00C8553D" w:rsidP="00C8553D">
      <w:pPr>
        <w:jc w:val="center"/>
        <w:rPr>
          <w:rFonts w:ascii="Times New Roman" w:hAnsi="Times New Roman" w:cs="Times New Roman"/>
        </w:rPr>
      </w:pPr>
    </w:p>
    <w:p w14:paraId="4B5ADEF7" w14:textId="77777777" w:rsidR="00C8553D" w:rsidRDefault="00C8553D" w:rsidP="00C8553D">
      <w:pPr>
        <w:jc w:val="center"/>
        <w:rPr>
          <w:rFonts w:ascii="Times New Roman" w:hAnsi="Times New Roman" w:cs="Times New Roman"/>
        </w:rPr>
      </w:pPr>
    </w:p>
    <w:p w14:paraId="78288657" w14:textId="77777777" w:rsidR="00C8553D" w:rsidRDefault="00C8553D" w:rsidP="00C8553D">
      <w:pPr>
        <w:jc w:val="center"/>
        <w:rPr>
          <w:rFonts w:ascii="Times New Roman" w:hAnsi="Times New Roman" w:cs="Times New Roman"/>
        </w:rPr>
      </w:pPr>
    </w:p>
    <w:p w14:paraId="45B6A4ED" w14:textId="77777777" w:rsidR="00C8553D" w:rsidRDefault="00C8553D" w:rsidP="00C8553D">
      <w:pPr>
        <w:rPr>
          <w:rFonts w:ascii="Times New Roman" w:hAnsi="Times New Roman" w:cs="Times New Roman"/>
        </w:rPr>
      </w:pPr>
    </w:p>
    <w:p w14:paraId="0AE1F28A" w14:textId="77777777" w:rsidR="00C8553D" w:rsidRDefault="00C8553D" w:rsidP="00C8553D">
      <w:pPr>
        <w:rPr>
          <w:rFonts w:ascii="Times New Roman" w:hAnsi="Times New Roman" w:cs="Times New Roman"/>
        </w:rPr>
      </w:pPr>
    </w:p>
    <w:p w14:paraId="192254D4" w14:textId="77777777" w:rsidR="00C8553D" w:rsidRDefault="00C8553D" w:rsidP="00C8553D">
      <w:pPr>
        <w:rPr>
          <w:rFonts w:ascii="Times New Roman" w:hAnsi="Times New Roman" w:cs="Times New Roman"/>
        </w:rPr>
      </w:pPr>
    </w:p>
    <w:p w14:paraId="551D0170" w14:textId="77777777" w:rsidR="00C8553D" w:rsidRDefault="00C8553D" w:rsidP="00C8553D">
      <w:pPr>
        <w:pStyle w:val="211"/>
        <w:shd w:val="clear" w:color="auto" w:fill="auto"/>
        <w:spacing w:before="0" w:after="0" w:line="293" w:lineRule="exact"/>
        <w:ind w:left="5000" w:firstLine="0"/>
        <w:jc w:val="right"/>
        <w:rPr>
          <w:color w:val="000000"/>
        </w:rPr>
      </w:pPr>
      <w:r>
        <w:rPr>
          <w:color w:val="000000"/>
        </w:rPr>
        <w:t xml:space="preserve">Приложение № 3 </w:t>
      </w:r>
    </w:p>
    <w:p w14:paraId="54CCF6E9" w14:textId="77777777" w:rsidR="00C8553D" w:rsidRDefault="00C8553D" w:rsidP="00C8553D">
      <w:pPr>
        <w:pStyle w:val="211"/>
        <w:shd w:val="clear" w:color="auto" w:fill="auto"/>
        <w:spacing w:before="0" w:after="0" w:line="293" w:lineRule="exact"/>
        <w:ind w:left="5000" w:firstLine="0"/>
        <w:jc w:val="right"/>
      </w:pPr>
      <w:r>
        <w:rPr>
          <w:color w:val="000000"/>
        </w:rPr>
        <w:t>к постановлению Администрации Октябрьского СМО РК</w:t>
      </w:r>
    </w:p>
    <w:p w14:paraId="56291E96" w14:textId="77777777" w:rsidR="00C8553D" w:rsidRDefault="00C8553D" w:rsidP="00C8553D">
      <w:pPr>
        <w:pStyle w:val="211"/>
        <w:shd w:val="clear" w:color="auto" w:fill="auto"/>
        <w:spacing w:before="0" w:after="0" w:line="240" w:lineRule="exact"/>
        <w:ind w:firstLine="0"/>
        <w:jc w:val="right"/>
        <w:rPr>
          <w:rFonts w:ascii="Times New Roman" w:hAnsi="Times New Roman" w:cs="Times New Roman"/>
        </w:rPr>
      </w:pPr>
      <w:r>
        <w:rPr>
          <w:color w:val="000000"/>
        </w:rPr>
        <w:t>№ 13-а от 26.05.2023 г</w:t>
      </w:r>
    </w:p>
    <w:p w14:paraId="02874773" w14:textId="77777777" w:rsidR="00C8553D" w:rsidRDefault="00C8553D" w:rsidP="00C8553D">
      <w:pPr>
        <w:jc w:val="center"/>
        <w:rPr>
          <w:rFonts w:ascii="Times New Roman" w:hAnsi="Times New Roman" w:cs="Times New Roman"/>
        </w:rPr>
      </w:pPr>
    </w:p>
    <w:p w14:paraId="1ACCA9EC" w14:textId="77777777" w:rsidR="00C8553D" w:rsidRDefault="00C8553D" w:rsidP="00C8553D">
      <w:pPr>
        <w:pStyle w:val="210"/>
        <w:shd w:val="clear" w:color="auto" w:fill="auto"/>
        <w:spacing w:line="312" w:lineRule="exact"/>
        <w:jc w:val="center"/>
        <w:rPr>
          <w:rStyle w:val="36"/>
          <w:rFonts w:eastAsia="Microsoft Sans Serif"/>
          <w:b/>
          <w:bCs/>
          <w:color w:val="000000"/>
        </w:rPr>
      </w:pPr>
      <w:bookmarkStart w:id="1" w:name="bookmark4"/>
      <w:r>
        <w:rPr>
          <w:rStyle w:val="220"/>
          <w:rFonts w:ascii="Times New Roman" w:hAnsi="Times New Roman" w:cs="Times New Roman"/>
          <w:b/>
          <w:bCs/>
          <w:color w:val="000000"/>
        </w:rPr>
        <w:t>Итоги оценки эффективности налоговых льгот (налоговых расходов) на территории</w:t>
      </w:r>
      <w:r>
        <w:rPr>
          <w:rFonts w:ascii="Times New Roman" w:hAnsi="Times New Roman" w:cs="Times New Roman"/>
          <w:color w:val="000000"/>
          <w:shd w:val="clear" w:color="auto" w:fill="FFFFFF"/>
        </w:rPr>
        <w:br/>
      </w:r>
      <w:r>
        <w:rPr>
          <w:rStyle w:val="220"/>
          <w:rFonts w:ascii="Times New Roman" w:hAnsi="Times New Roman" w:cs="Times New Roman"/>
          <w:b/>
          <w:bCs/>
          <w:color w:val="000000"/>
        </w:rPr>
        <w:t>Октябрьского сельского муниципального образования Республики Калмыкия                  за</w:t>
      </w:r>
      <w:bookmarkEnd w:id="1"/>
      <w:r>
        <w:rPr>
          <w:rStyle w:val="220"/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Style w:val="36"/>
          <w:rFonts w:eastAsia="Microsoft Sans Serif"/>
          <w:b/>
          <w:bCs/>
          <w:color w:val="000000"/>
        </w:rPr>
        <w:t>2021 год.</w:t>
      </w:r>
    </w:p>
    <w:p w14:paraId="389F7D7B" w14:textId="77777777" w:rsidR="00C8553D" w:rsidRDefault="00C8553D" w:rsidP="00C8553D">
      <w:pPr>
        <w:pStyle w:val="210"/>
        <w:shd w:val="clear" w:color="auto" w:fill="auto"/>
        <w:spacing w:line="312" w:lineRule="exact"/>
        <w:jc w:val="center"/>
        <w:rPr>
          <w:rStyle w:val="36"/>
          <w:rFonts w:eastAsia="Microsoft Sans Serif"/>
          <w:b/>
          <w:bCs/>
          <w:color w:val="000000"/>
        </w:rPr>
      </w:pPr>
    </w:p>
    <w:p w14:paraId="599DB1BF" w14:textId="77777777" w:rsidR="00C8553D" w:rsidRDefault="00C8553D" w:rsidP="00C8553D">
      <w:pPr>
        <w:pStyle w:val="211"/>
        <w:shd w:val="clear" w:color="auto" w:fill="auto"/>
        <w:spacing w:before="0" w:after="0" w:line="322" w:lineRule="exact"/>
        <w:ind w:firstLine="640"/>
      </w:pPr>
      <w:r>
        <w:rPr>
          <w:color w:val="000000"/>
        </w:rPr>
        <w:t>Оценка эффективности налоговых расходов (налоговик льгот) за 2021 год проведена в соответствии с постановлением Администрации Октябрьского сельского муниципального образования Республики Калмыкия от 25.10.2019 года № 22 «</w:t>
      </w:r>
      <w:r>
        <w:rPr>
          <w:rFonts w:ascii="Times New Roman" w:hAnsi="Times New Roman" w:cs="Times New Roman"/>
          <w:color w:val="000000"/>
        </w:rPr>
        <w:t xml:space="preserve">Об утверждении Порядка </w:t>
      </w:r>
      <w:r>
        <w:rPr>
          <w:rFonts w:ascii="Times New Roman" w:hAnsi="Times New Roman" w:cs="Times New Roman"/>
          <w:bCs/>
          <w:color w:val="000000"/>
          <w:kern w:val="32"/>
        </w:rPr>
        <w:t xml:space="preserve">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r>
        <w:rPr>
          <w:rFonts w:ascii="Times New Roman" w:hAnsi="Times New Roman" w:cs="Times New Roman"/>
          <w:color w:val="000000"/>
        </w:rPr>
        <w:t>Октябрьского сельского муниципального образования Республики Калмыкия</w:t>
      </w:r>
      <w:r>
        <w:rPr>
          <w:color w:val="000000"/>
        </w:rPr>
        <w:t>»,».</w:t>
      </w:r>
    </w:p>
    <w:p w14:paraId="11B8D2F7" w14:textId="77777777" w:rsidR="00C8553D" w:rsidRDefault="00C8553D" w:rsidP="00C8553D">
      <w:pPr>
        <w:pStyle w:val="211"/>
        <w:shd w:val="clear" w:color="auto" w:fill="auto"/>
        <w:spacing w:before="0" w:after="0" w:line="317" w:lineRule="exact"/>
        <w:ind w:firstLine="640"/>
        <w:rPr>
          <w:rFonts w:ascii="Times New Roman" w:hAnsi="Times New Roman" w:cs="Times New Roman"/>
        </w:rPr>
      </w:pPr>
      <w:r>
        <w:rPr>
          <w:color w:val="000000"/>
        </w:rPr>
        <w:t>Также при проведении оценки учтены основные подходы к оценке эффективности налоговик льгот, содержащиеся в общих требованиях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г. № 796.</w:t>
      </w:r>
    </w:p>
    <w:p w14:paraId="7A821AC1" w14:textId="77777777" w:rsidR="00C8553D" w:rsidRDefault="00C8553D" w:rsidP="00C8553D">
      <w:pPr>
        <w:pStyle w:val="211"/>
        <w:shd w:val="clear" w:color="auto" w:fill="auto"/>
        <w:spacing w:before="0" w:after="0" w:line="317" w:lineRule="exact"/>
        <w:ind w:firstLine="860"/>
        <w:rPr>
          <w:rFonts w:ascii="Times New Roman" w:hAnsi="Times New Roman" w:cs="Times New Roman"/>
        </w:rPr>
      </w:pPr>
      <w:r>
        <w:rPr>
          <w:color w:val="000000"/>
        </w:rPr>
        <w:t>Оценка эффективности налоговых льгот (налоговик расходов) по местным налогам производится в целях оптимизации перечня действующих налоговик льгот (налоговик расходов) и их соответствия общественным интересам, повышения точности прогнозирования результатов предоставления налоговых льгот (налоговик расходов), обеспечения оптимального выбора объектов для предоставления финансовой поддержки в форме налоговик льгот (налоговик расходов), сокращения потерь бюджета поселения.</w:t>
      </w:r>
    </w:p>
    <w:p w14:paraId="6C4953D3" w14:textId="77777777" w:rsidR="00C8553D" w:rsidRDefault="00C8553D" w:rsidP="00C8553D">
      <w:pPr>
        <w:pStyle w:val="211"/>
        <w:shd w:val="clear" w:color="auto" w:fill="auto"/>
        <w:spacing w:before="0" w:after="0" w:line="317" w:lineRule="exact"/>
        <w:ind w:firstLine="860"/>
        <w:rPr>
          <w:rFonts w:ascii="Times New Roman" w:hAnsi="Times New Roman" w:cs="Times New Roman"/>
        </w:rPr>
      </w:pPr>
      <w:r>
        <w:rPr>
          <w:color w:val="000000"/>
        </w:rPr>
        <w:t>Согласно статье 61.5 Бюджетного кодекса РФ в бюджеты сельских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сборах:</w:t>
      </w:r>
    </w:p>
    <w:p w14:paraId="5421AD47" w14:textId="77777777" w:rsidR="00C8553D" w:rsidRDefault="00C8553D" w:rsidP="00C8553D">
      <w:pPr>
        <w:pStyle w:val="211"/>
        <w:numPr>
          <w:ilvl w:val="0"/>
          <w:numId w:val="5"/>
        </w:numPr>
        <w:shd w:val="clear" w:color="auto" w:fill="auto"/>
        <w:tabs>
          <w:tab w:val="left" w:pos="1163"/>
        </w:tabs>
        <w:spacing w:before="0" w:after="0" w:line="240" w:lineRule="exact"/>
        <w:ind w:firstLine="860"/>
        <w:rPr>
          <w:rFonts w:ascii="Times New Roman" w:hAnsi="Times New Roman" w:cs="Times New Roman"/>
        </w:rPr>
      </w:pPr>
      <w:r>
        <w:rPr>
          <w:color w:val="000000"/>
        </w:rPr>
        <w:t>налог на имущество физических лиц - по нормативу 100 процентов;</w:t>
      </w:r>
    </w:p>
    <w:p w14:paraId="2B015EBA" w14:textId="77777777" w:rsidR="00C8553D" w:rsidRDefault="00C8553D" w:rsidP="00C8553D">
      <w:pPr>
        <w:pStyle w:val="211"/>
        <w:numPr>
          <w:ilvl w:val="0"/>
          <w:numId w:val="5"/>
        </w:numPr>
        <w:shd w:val="clear" w:color="auto" w:fill="auto"/>
        <w:tabs>
          <w:tab w:val="left" w:pos="1187"/>
        </w:tabs>
        <w:spacing w:before="0" w:after="0" w:line="240" w:lineRule="exact"/>
        <w:ind w:firstLine="860"/>
        <w:rPr>
          <w:rFonts w:ascii="Times New Roman" w:hAnsi="Times New Roman" w:cs="Times New Roman"/>
        </w:rPr>
      </w:pPr>
      <w:r>
        <w:rPr>
          <w:color w:val="000000"/>
        </w:rPr>
        <w:t>земельный налог - по нормативу 100 процентов.</w:t>
      </w:r>
    </w:p>
    <w:p w14:paraId="6E9BC88E" w14:textId="77777777" w:rsidR="00C8553D" w:rsidRDefault="00C8553D" w:rsidP="00C8553D">
      <w:pPr>
        <w:pStyle w:val="211"/>
        <w:shd w:val="clear" w:color="auto" w:fill="auto"/>
        <w:spacing w:before="0" w:after="0" w:line="326" w:lineRule="exact"/>
        <w:ind w:firstLine="860"/>
        <w:rPr>
          <w:rFonts w:ascii="Times New Roman" w:hAnsi="Times New Roman" w:cs="Times New Roman"/>
        </w:rPr>
      </w:pPr>
      <w:r>
        <w:rPr>
          <w:color w:val="000000"/>
        </w:rPr>
        <w:t>Исходные данные для проведения оценки доведены Управлением ФНС России по Республике Калмыкия. Кроме того, при проведении оценки использовались нормативно-правовые акты представительных органов местного самоуправления Октябрьского сельского муниципального образования Республики Калмыкия по имущественным налогам.</w:t>
      </w:r>
    </w:p>
    <w:p w14:paraId="6969D842" w14:textId="77777777" w:rsidR="00C8553D" w:rsidRDefault="00C8553D" w:rsidP="00C8553D">
      <w:pPr>
        <w:pStyle w:val="211"/>
        <w:shd w:val="clear" w:color="auto" w:fill="auto"/>
        <w:spacing w:before="0" w:after="0" w:line="331" w:lineRule="exact"/>
        <w:ind w:firstLine="860"/>
        <w:rPr>
          <w:rFonts w:ascii="Times New Roman" w:hAnsi="Times New Roman" w:cs="Times New Roman"/>
        </w:rPr>
      </w:pPr>
      <w:r>
        <w:rPr>
          <w:color w:val="000000"/>
        </w:rPr>
        <w:t>На территории Октябрьского сельского муниципального образования Республики Калмыкия налоговые расходы (налоговые льготы) предусмотрены:</w:t>
      </w:r>
    </w:p>
    <w:p w14:paraId="1C9A52BE" w14:textId="77777777" w:rsidR="00C8553D" w:rsidRDefault="00C8553D" w:rsidP="00C8553D">
      <w:pPr>
        <w:pStyle w:val="211"/>
        <w:shd w:val="clear" w:color="auto" w:fill="auto"/>
        <w:spacing w:before="0" w:after="0" w:line="336" w:lineRule="exact"/>
        <w:ind w:firstLine="860"/>
        <w:rPr>
          <w:rFonts w:ascii="Times New Roman" w:hAnsi="Times New Roman" w:cs="Times New Roman"/>
        </w:rPr>
      </w:pPr>
      <w:r>
        <w:rPr>
          <w:color w:val="000000"/>
        </w:rPr>
        <w:t xml:space="preserve">Решением сессии четвертого созыва Собрания депутатов Октябрьского сельского муниципального образования Республики Калмыкия от 25.10.2019 г. № 12 </w:t>
      </w:r>
      <w:r>
        <w:rPr>
          <w:rFonts w:ascii="Times New Roman" w:hAnsi="Times New Roman" w:cs="Times New Roman"/>
        </w:rPr>
        <w:t>«Об установлении земельного налога на территории Октябрьского  СМО РК</w:t>
      </w:r>
      <w:r>
        <w:rPr>
          <w:color w:val="000000"/>
        </w:rPr>
        <w:t>»;</w:t>
      </w:r>
    </w:p>
    <w:p w14:paraId="6764F2AD" w14:textId="77777777" w:rsidR="00C8553D" w:rsidRDefault="00C8553D" w:rsidP="00C8553D">
      <w:pPr>
        <w:pStyle w:val="211"/>
        <w:shd w:val="clear" w:color="auto" w:fill="auto"/>
        <w:spacing w:before="0" w:after="0" w:line="317" w:lineRule="exact"/>
        <w:ind w:firstLine="860"/>
        <w:rPr>
          <w:color w:val="000000"/>
        </w:rPr>
      </w:pPr>
      <w:r>
        <w:rPr>
          <w:color w:val="000000"/>
        </w:rPr>
        <w:t>В соответствии с принятым решением Собрания депутатов Октябрьского сельского муниципального образования Республики Калмыкия от 25.10.2019г. № 13 «</w:t>
      </w:r>
      <w:r>
        <w:rPr>
          <w:rStyle w:val="ab"/>
          <w:b w:val="0"/>
          <w:color w:val="000000"/>
        </w:rPr>
        <w:t>О налоге  на имущество физических лиц на территории Октябрьского СМО РК</w:t>
      </w:r>
      <w:r>
        <w:rPr>
          <w:b/>
          <w:color w:val="000000"/>
        </w:rPr>
        <w:t>»</w:t>
      </w:r>
      <w:r>
        <w:rPr>
          <w:color w:val="000000"/>
        </w:rPr>
        <w:t xml:space="preserve"> (вступил в силу с 1 января 2020г.) дополнительная налоговая льгота по налогу на имущество физических лиц не предусматривается. </w:t>
      </w:r>
    </w:p>
    <w:p w14:paraId="26BEC4C5" w14:textId="77777777" w:rsidR="00C8553D" w:rsidRDefault="00C8553D" w:rsidP="00C8553D">
      <w:pPr>
        <w:pStyle w:val="211"/>
        <w:shd w:val="clear" w:color="auto" w:fill="auto"/>
        <w:spacing w:before="0" w:after="0" w:line="322" w:lineRule="exact"/>
        <w:ind w:firstLine="709"/>
      </w:pPr>
      <w:r>
        <w:rPr>
          <w:color w:val="000000"/>
        </w:rPr>
        <w:t>Общий объем выпадающих (недополученных) доходов бюджета в результате предоставления налоговых льгот (налоговых расходов) в 2021 году по оценке составил</w:t>
      </w:r>
      <w:r>
        <w:rPr>
          <w:rFonts w:ascii="Times New Roman" w:hAnsi="Times New Roman" w:cs="Times New Roman"/>
        </w:rPr>
        <w:t xml:space="preserve"> 56,0 </w:t>
      </w:r>
      <w:r>
        <w:rPr>
          <w:color w:val="000000"/>
        </w:rPr>
        <w:t>тыс. рублей.</w:t>
      </w:r>
    </w:p>
    <w:p w14:paraId="7F8F7EF2" w14:textId="77777777" w:rsidR="00C8553D" w:rsidRDefault="00C8553D" w:rsidP="00C8553D">
      <w:pPr>
        <w:pStyle w:val="211"/>
        <w:shd w:val="clear" w:color="auto" w:fill="auto"/>
        <w:spacing w:before="0" w:after="0" w:line="322" w:lineRule="exact"/>
        <w:ind w:firstLine="820"/>
        <w:rPr>
          <w:rFonts w:ascii="Times New Roman" w:hAnsi="Times New Roman" w:cs="Times New Roman"/>
        </w:rPr>
      </w:pPr>
      <w:r>
        <w:rPr>
          <w:color w:val="000000"/>
        </w:rPr>
        <w:t>При этом удельный вес налоговых льгот (налоговых расходов) в налоговых доходах консолидированного бюджета Октябрьского сельского муниципального образования Республики Калмыкия составил 3 %.</w:t>
      </w:r>
    </w:p>
    <w:p w14:paraId="3F0611C2" w14:textId="77777777" w:rsidR="00C8553D" w:rsidRDefault="00C8553D" w:rsidP="00C8553D">
      <w:pPr>
        <w:pStyle w:val="211"/>
        <w:shd w:val="clear" w:color="auto" w:fill="auto"/>
        <w:spacing w:before="0" w:after="0" w:line="322" w:lineRule="exact"/>
        <w:ind w:firstLine="820"/>
        <w:rPr>
          <w:rFonts w:ascii="Times New Roman" w:hAnsi="Times New Roman" w:cs="Times New Roman"/>
        </w:rPr>
      </w:pPr>
      <w:r>
        <w:rPr>
          <w:color w:val="000000"/>
        </w:rPr>
        <w:lastRenderedPageBreak/>
        <w:t>Анализируя структуру выпадающих доходов от предоставления налоговых льгот (налоговых расходов) на территории Октябрьского сельского муниципального образования Республики Калмыкия по видам налогов в 2021 году можно отметить, что 100% занимают льготы по земельному налогу.</w:t>
      </w:r>
    </w:p>
    <w:p w14:paraId="66E42574" w14:textId="77777777" w:rsidR="00C8553D" w:rsidRDefault="00C8553D" w:rsidP="00C8553D">
      <w:pPr>
        <w:pStyle w:val="211"/>
        <w:shd w:val="clear" w:color="auto" w:fill="auto"/>
        <w:spacing w:before="0" w:after="0" w:line="322" w:lineRule="exact"/>
        <w:ind w:firstLine="820"/>
        <w:rPr>
          <w:rFonts w:ascii="Times New Roman" w:hAnsi="Times New Roman" w:cs="Times New Roman"/>
        </w:rPr>
      </w:pPr>
      <w:r>
        <w:rPr>
          <w:color w:val="000000"/>
        </w:rPr>
        <w:t>Наибольший удельный вес в общем объеме налоговых расходов по земельному налогу, занимают льготы, предоставленные муниципальным учреждениям (97,0%), их количество -2. Это муниципальные учреждения, полностью финансируемые из местных бюджетов, которые освобождаются от уплаты земельного налога. (МКОУ «Октябрьская СОШ», МКДОУ «Светлячок»).</w:t>
      </w:r>
    </w:p>
    <w:p w14:paraId="597DB525" w14:textId="77777777" w:rsidR="00C8553D" w:rsidRDefault="00C8553D" w:rsidP="00C8553D">
      <w:pPr>
        <w:pStyle w:val="211"/>
        <w:shd w:val="clear" w:color="auto" w:fill="auto"/>
        <w:spacing w:before="0" w:after="0" w:line="317" w:lineRule="exact"/>
        <w:ind w:firstLine="820"/>
        <w:rPr>
          <w:rFonts w:ascii="Times New Roman" w:hAnsi="Times New Roman" w:cs="Times New Roman"/>
        </w:rPr>
      </w:pPr>
      <w:r>
        <w:rPr>
          <w:color w:val="000000"/>
        </w:rPr>
        <w:t>Всего предоставлено налоговых льгот - по коду льготы 3022000 (основание - п.2 статьи 387 Налогового Кодекса) на сумму - 45,0 тыс. руб., из них</w:t>
      </w:r>
    </w:p>
    <w:p w14:paraId="469B3CC2" w14:textId="77777777" w:rsidR="00C8553D" w:rsidRDefault="00C8553D" w:rsidP="00C8553D">
      <w:pPr>
        <w:pStyle w:val="211"/>
        <w:numPr>
          <w:ilvl w:val="0"/>
          <w:numId w:val="7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</w:rPr>
      </w:pPr>
      <w:r>
        <w:rPr>
          <w:color w:val="000000"/>
        </w:rPr>
        <w:t>по коду льготы 3022400- 2 учреждение на сумму — 45,0 тыс. руб.</w:t>
      </w:r>
    </w:p>
    <w:p w14:paraId="4C76C308" w14:textId="77777777" w:rsidR="00C8553D" w:rsidRDefault="00C8553D" w:rsidP="00C8553D">
      <w:pPr>
        <w:pStyle w:val="211"/>
        <w:shd w:val="clear" w:color="auto" w:fill="auto"/>
        <w:spacing w:before="0" w:after="0" w:line="317" w:lineRule="exact"/>
        <w:ind w:firstLine="720"/>
        <w:jc w:val="left"/>
        <w:rPr>
          <w:rFonts w:ascii="Times New Roman" w:hAnsi="Times New Roman" w:cs="Times New Roman"/>
        </w:rPr>
      </w:pPr>
      <w:r>
        <w:rPr>
          <w:color w:val="000000"/>
        </w:rPr>
        <w:t>Затем, занимают льготы, установленные на основании п.5 статьи 391 Налогового Кодекса Российской Федерации ( код льготы 3021280).</w:t>
      </w:r>
    </w:p>
    <w:p w14:paraId="0324DA9C" w14:textId="77777777" w:rsidR="00C8553D" w:rsidRDefault="00C8553D" w:rsidP="00C8553D">
      <w:pPr>
        <w:pStyle w:val="211"/>
        <w:shd w:val="clear" w:color="auto" w:fill="auto"/>
        <w:spacing w:before="0" w:after="0" w:line="317" w:lineRule="exact"/>
        <w:ind w:firstLine="500"/>
        <w:jc w:val="left"/>
        <w:rPr>
          <w:rFonts w:ascii="Times New Roman" w:hAnsi="Times New Roman" w:cs="Times New Roman"/>
        </w:rPr>
      </w:pPr>
      <w:r>
        <w:rPr>
          <w:color w:val="000000"/>
        </w:rPr>
        <w:t>Всего налоговых льгот по земельному налогу предоставлено - 107 чел. на сумму</w:t>
      </w:r>
    </w:p>
    <w:p w14:paraId="37E337D6" w14:textId="77777777" w:rsidR="00C8553D" w:rsidRDefault="00C8553D" w:rsidP="00C8553D">
      <w:pPr>
        <w:pStyle w:val="211"/>
        <w:shd w:val="clear" w:color="auto" w:fill="auto"/>
        <w:tabs>
          <w:tab w:val="left" w:pos="714"/>
        </w:tabs>
        <w:spacing w:before="0" w:after="0" w:line="240" w:lineRule="exact"/>
        <w:ind w:firstLine="0"/>
        <w:rPr>
          <w:color w:val="000000"/>
        </w:rPr>
      </w:pPr>
      <w:r>
        <w:rPr>
          <w:color w:val="000000"/>
        </w:rPr>
        <w:t>4,0 тыс. руб. из них:</w:t>
      </w:r>
    </w:p>
    <w:p w14:paraId="22E1EA2F" w14:textId="77777777" w:rsidR="00C8553D" w:rsidRDefault="00C8553D" w:rsidP="00C8553D">
      <w:pPr>
        <w:pStyle w:val="211"/>
        <w:shd w:val="clear" w:color="auto" w:fill="auto"/>
        <w:tabs>
          <w:tab w:val="left" w:pos="714"/>
        </w:tabs>
        <w:spacing w:before="0" w:after="0" w:line="240" w:lineRule="exact"/>
        <w:ind w:firstLine="0"/>
      </w:pPr>
      <w:r>
        <w:rPr>
          <w:color w:val="000000"/>
        </w:rPr>
        <w:t xml:space="preserve">              -   по коду льготы 3021220-2 чел. на сумму -0,0 тыс.руб.,</w:t>
      </w:r>
    </w:p>
    <w:p w14:paraId="4FE1C498" w14:textId="77777777" w:rsidR="00C8553D" w:rsidRDefault="00C8553D" w:rsidP="00C8553D">
      <w:pPr>
        <w:pStyle w:val="211"/>
        <w:numPr>
          <w:ilvl w:val="0"/>
          <w:numId w:val="7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</w:rPr>
      </w:pPr>
      <w:r>
        <w:rPr>
          <w:color w:val="000000"/>
        </w:rPr>
        <w:t>по коду льготы 3021250- 1 чел. на сумму- 0,0 тыс. руб.;</w:t>
      </w:r>
    </w:p>
    <w:p w14:paraId="233FEBEA" w14:textId="77777777" w:rsidR="00C8553D" w:rsidRDefault="00C8553D" w:rsidP="00C8553D">
      <w:pPr>
        <w:pStyle w:val="211"/>
        <w:numPr>
          <w:ilvl w:val="0"/>
          <w:numId w:val="7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</w:rPr>
      </w:pPr>
      <w:r>
        <w:rPr>
          <w:color w:val="000000"/>
        </w:rPr>
        <w:t>по коду льготы - 3021280 - 88 чел. на сумму 4,0 тыс. руб.;</w:t>
      </w:r>
    </w:p>
    <w:p w14:paraId="664A2AAD" w14:textId="77777777" w:rsidR="00C8553D" w:rsidRDefault="00C8553D" w:rsidP="00C8553D">
      <w:pPr>
        <w:pStyle w:val="211"/>
        <w:numPr>
          <w:ilvl w:val="0"/>
          <w:numId w:val="7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</w:rPr>
      </w:pPr>
      <w:r>
        <w:rPr>
          <w:color w:val="000000"/>
        </w:rPr>
        <w:t>по коду льготы 3021290 - 1 чел на сумму - 0,0 тыс. руб.;</w:t>
      </w:r>
    </w:p>
    <w:p w14:paraId="4654114E" w14:textId="77777777" w:rsidR="00C8553D" w:rsidRDefault="00C8553D" w:rsidP="00C8553D">
      <w:pPr>
        <w:pStyle w:val="211"/>
        <w:numPr>
          <w:ilvl w:val="0"/>
          <w:numId w:val="7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</w:rPr>
      </w:pPr>
      <w:r>
        <w:rPr>
          <w:color w:val="000000"/>
        </w:rPr>
        <w:t>по коду льготы 3021202- 8 чел. на сумму-0,0 тыс. руб.;</w:t>
      </w:r>
    </w:p>
    <w:p w14:paraId="2228AABD" w14:textId="77777777" w:rsidR="00C8553D" w:rsidRDefault="00C8553D" w:rsidP="00C8553D">
      <w:pPr>
        <w:pStyle w:val="211"/>
        <w:numPr>
          <w:ilvl w:val="0"/>
          <w:numId w:val="7"/>
        </w:numPr>
        <w:shd w:val="clear" w:color="auto" w:fill="auto"/>
        <w:tabs>
          <w:tab w:val="left" w:pos="1087"/>
        </w:tabs>
        <w:spacing w:before="0" w:after="0" w:line="317" w:lineRule="exact"/>
        <w:ind w:firstLine="820"/>
        <w:rPr>
          <w:rFonts w:ascii="Times New Roman" w:hAnsi="Times New Roman" w:cs="Times New Roman"/>
        </w:rPr>
      </w:pPr>
      <w:r>
        <w:rPr>
          <w:color w:val="000000"/>
        </w:rPr>
        <w:t>по коду льготы 3021201- 7 чел на сумму — 0,0 тыс. руб.</w:t>
      </w:r>
    </w:p>
    <w:p w14:paraId="0D2AE07E" w14:textId="77777777" w:rsidR="00C8553D" w:rsidRDefault="00C8553D" w:rsidP="00C8553D">
      <w:pPr>
        <w:pStyle w:val="211"/>
        <w:shd w:val="clear" w:color="auto" w:fill="auto"/>
        <w:spacing w:before="0" w:after="0" w:line="341" w:lineRule="exact"/>
        <w:ind w:firstLine="500"/>
        <w:jc w:val="left"/>
        <w:rPr>
          <w:rFonts w:ascii="Times New Roman" w:hAnsi="Times New Roman" w:cs="Times New Roman"/>
        </w:rPr>
      </w:pPr>
      <w:r>
        <w:rPr>
          <w:color w:val="000000"/>
        </w:rPr>
        <w:t>По налогу на имущество физических лиц предоставлена налоговая льгота 67 налогоплательщику на сумму - 7,0 тыс. руб.</w:t>
      </w:r>
    </w:p>
    <w:p w14:paraId="40F2EE5B" w14:textId="77777777" w:rsidR="00C8553D" w:rsidRDefault="00C8553D" w:rsidP="00C8553D">
      <w:pPr>
        <w:pStyle w:val="211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</w:rPr>
      </w:pPr>
      <w:r>
        <w:rPr>
          <w:color w:val="000000"/>
        </w:rPr>
        <w:t>По коду льготы 030100 предоставлена льгота 47 налогоплательщикам.</w:t>
      </w:r>
    </w:p>
    <w:p w14:paraId="42AEF5D2" w14:textId="77777777" w:rsidR="00C8553D" w:rsidRDefault="00C8553D" w:rsidP="00C8553D">
      <w:pPr>
        <w:pStyle w:val="211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</w:rPr>
      </w:pPr>
      <w:r>
        <w:rPr>
          <w:color w:val="000000"/>
        </w:rPr>
        <w:t>По коду льготы 020500 предоставлена льгота 1 налогоплательщику.</w:t>
      </w:r>
    </w:p>
    <w:p w14:paraId="4D194E2F" w14:textId="77777777" w:rsidR="00C8553D" w:rsidRDefault="00C8553D" w:rsidP="00C8553D">
      <w:pPr>
        <w:pStyle w:val="211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</w:rPr>
      </w:pPr>
      <w:r>
        <w:rPr>
          <w:color w:val="000000"/>
        </w:rPr>
        <w:t>По коду льготы 020200 предоставлена льгота 4 налогоплательщикам.</w:t>
      </w:r>
    </w:p>
    <w:p w14:paraId="5ED93332" w14:textId="77777777" w:rsidR="00C8553D" w:rsidRDefault="00C8553D" w:rsidP="00C8553D">
      <w:pPr>
        <w:pStyle w:val="211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</w:rPr>
      </w:pPr>
      <w:r>
        <w:rPr>
          <w:color w:val="000000"/>
        </w:rPr>
        <w:t>По коду льготы 060150 предоставлена льгота 8налогоплательщикам.</w:t>
      </w:r>
    </w:p>
    <w:p w14:paraId="4D8DE200" w14:textId="77777777" w:rsidR="00C8553D" w:rsidRDefault="00C8553D" w:rsidP="00C8553D">
      <w:pPr>
        <w:pStyle w:val="211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</w:rPr>
      </w:pPr>
      <w:r>
        <w:rPr>
          <w:color w:val="000000"/>
        </w:rPr>
        <w:t>По коду льготы 030500 предоставлена льгота 6 налогоплательщикам.</w:t>
      </w:r>
    </w:p>
    <w:p w14:paraId="5723F5DC" w14:textId="77777777" w:rsidR="00C8553D" w:rsidRDefault="00C8553D" w:rsidP="00C8553D">
      <w:pPr>
        <w:pStyle w:val="211"/>
        <w:shd w:val="clear" w:color="auto" w:fill="auto"/>
        <w:spacing w:before="0" w:after="0" w:line="312" w:lineRule="exact"/>
        <w:ind w:firstLine="820"/>
        <w:rPr>
          <w:rFonts w:ascii="Times New Roman" w:hAnsi="Times New Roman" w:cs="Times New Roman"/>
        </w:rPr>
      </w:pPr>
      <w:r>
        <w:rPr>
          <w:color w:val="000000"/>
        </w:rPr>
        <w:t>По коду льготы 010106 предоставлена льгота 1 налогоплательщику.</w:t>
      </w:r>
    </w:p>
    <w:p w14:paraId="199BED4A" w14:textId="77777777" w:rsidR="00C8553D" w:rsidRDefault="00C8553D" w:rsidP="00C8553D">
      <w:pPr>
        <w:pStyle w:val="211"/>
        <w:shd w:val="clear" w:color="auto" w:fill="auto"/>
        <w:spacing w:before="0" w:after="0" w:line="317" w:lineRule="exact"/>
        <w:ind w:right="480" w:firstLine="860"/>
        <w:rPr>
          <w:rFonts w:ascii="Times New Roman" w:hAnsi="Times New Roman" w:cs="Times New Roman"/>
        </w:rPr>
      </w:pPr>
    </w:p>
    <w:p w14:paraId="0DEAE6BC" w14:textId="77777777" w:rsidR="00C8553D" w:rsidRDefault="00C8553D" w:rsidP="00C8553D">
      <w:pPr>
        <w:pStyle w:val="211"/>
        <w:shd w:val="clear" w:color="auto" w:fill="auto"/>
        <w:spacing w:before="0" w:after="0" w:line="240" w:lineRule="exact"/>
        <w:ind w:firstLine="0"/>
        <w:jc w:val="right"/>
        <w:rPr>
          <w:color w:val="000000"/>
        </w:rPr>
      </w:pPr>
    </w:p>
    <w:p w14:paraId="07A26C47" w14:textId="77777777" w:rsidR="00C8553D" w:rsidRDefault="00C8553D" w:rsidP="00C8553D">
      <w:pPr>
        <w:pStyle w:val="211"/>
        <w:shd w:val="clear" w:color="auto" w:fill="auto"/>
        <w:spacing w:before="0" w:after="0" w:line="240" w:lineRule="exact"/>
        <w:ind w:firstLine="0"/>
        <w:jc w:val="right"/>
        <w:rPr>
          <w:color w:val="000000"/>
        </w:rPr>
      </w:pPr>
    </w:p>
    <w:p w14:paraId="7D20992F" w14:textId="77777777" w:rsidR="00C8553D" w:rsidRDefault="00C8553D" w:rsidP="00C8553D">
      <w:pPr>
        <w:pStyle w:val="211"/>
        <w:shd w:val="clear" w:color="auto" w:fill="auto"/>
        <w:spacing w:before="0" w:after="0" w:line="240" w:lineRule="exact"/>
        <w:ind w:firstLine="0"/>
        <w:jc w:val="right"/>
        <w:rPr>
          <w:color w:val="000000"/>
        </w:rPr>
      </w:pPr>
    </w:p>
    <w:p w14:paraId="66A1A585" w14:textId="77777777" w:rsidR="00C8553D" w:rsidRDefault="00C8553D" w:rsidP="00C8553D">
      <w:pPr>
        <w:pStyle w:val="211"/>
        <w:shd w:val="clear" w:color="auto" w:fill="auto"/>
        <w:spacing w:before="0" w:after="0" w:line="240" w:lineRule="exact"/>
        <w:ind w:firstLine="0"/>
        <w:jc w:val="right"/>
        <w:rPr>
          <w:color w:val="000000"/>
        </w:rPr>
      </w:pPr>
    </w:p>
    <w:p w14:paraId="6257CC7C" w14:textId="77777777" w:rsidR="00C8553D" w:rsidRDefault="00C8553D" w:rsidP="00C8553D">
      <w:pPr>
        <w:pStyle w:val="211"/>
        <w:shd w:val="clear" w:color="auto" w:fill="auto"/>
        <w:spacing w:before="0" w:after="0" w:line="240" w:lineRule="exact"/>
        <w:ind w:firstLine="0"/>
        <w:jc w:val="right"/>
        <w:rPr>
          <w:color w:val="000000"/>
        </w:rPr>
      </w:pPr>
    </w:p>
    <w:p w14:paraId="5D4CA3D6" w14:textId="77777777" w:rsidR="00C8553D" w:rsidRDefault="00C8553D" w:rsidP="00C8553D">
      <w:pPr>
        <w:pStyle w:val="211"/>
        <w:shd w:val="clear" w:color="auto" w:fill="auto"/>
        <w:spacing w:before="0" w:after="0" w:line="240" w:lineRule="exact"/>
        <w:ind w:firstLine="0"/>
        <w:jc w:val="right"/>
        <w:rPr>
          <w:color w:val="000000"/>
        </w:rPr>
      </w:pPr>
    </w:p>
    <w:p w14:paraId="60362D12" w14:textId="77777777" w:rsidR="00C8553D" w:rsidRDefault="00C8553D" w:rsidP="00C8553D">
      <w:pPr>
        <w:pStyle w:val="211"/>
        <w:shd w:val="clear" w:color="auto" w:fill="auto"/>
        <w:spacing w:before="0" w:after="0" w:line="240" w:lineRule="exact"/>
        <w:ind w:firstLine="0"/>
        <w:jc w:val="right"/>
        <w:rPr>
          <w:color w:val="000000"/>
        </w:rPr>
      </w:pPr>
    </w:p>
    <w:p w14:paraId="196BEDB3" w14:textId="77777777" w:rsidR="00C8553D" w:rsidRDefault="00C8553D" w:rsidP="00C8553D">
      <w:pPr>
        <w:pStyle w:val="211"/>
        <w:shd w:val="clear" w:color="auto" w:fill="auto"/>
        <w:spacing w:before="0" w:after="0" w:line="240" w:lineRule="exact"/>
        <w:ind w:firstLine="0"/>
        <w:jc w:val="right"/>
        <w:rPr>
          <w:color w:val="000000"/>
        </w:rPr>
      </w:pPr>
    </w:p>
    <w:p w14:paraId="5C8A9D8E" w14:textId="77777777" w:rsidR="00C8553D" w:rsidRDefault="00C8553D" w:rsidP="00C8553D">
      <w:pPr>
        <w:pStyle w:val="211"/>
        <w:shd w:val="clear" w:color="auto" w:fill="auto"/>
        <w:spacing w:before="0" w:after="0" w:line="240" w:lineRule="exact"/>
        <w:ind w:firstLine="0"/>
        <w:jc w:val="right"/>
        <w:rPr>
          <w:color w:val="000000"/>
        </w:rPr>
      </w:pPr>
    </w:p>
    <w:p w14:paraId="4CCB2CE6" w14:textId="77777777" w:rsidR="00C8553D" w:rsidRDefault="00C8553D" w:rsidP="00C8553D">
      <w:pPr>
        <w:pStyle w:val="211"/>
        <w:shd w:val="clear" w:color="auto" w:fill="auto"/>
        <w:spacing w:before="0" w:after="0" w:line="240" w:lineRule="exact"/>
        <w:ind w:firstLine="0"/>
        <w:jc w:val="right"/>
        <w:rPr>
          <w:color w:val="000000"/>
        </w:rPr>
      </w:pPr>
    </w:p>
    <w:p w14:paraId="29864501" w14:textId="77777777" w:rsidR="00C8553D" w:rsidRDefault="00C8553D" w:rsidP="00C8553D">
      <w:pPr>
        <w:pStyle w:val="211"/>
        <w:shd w:val="clear" w:color="auto" w:fill="auto"/>
        <w:spacing w:before="0" w:after="0" w:line="240" w:lineRule="exact"/>
        <w:ind w:firstLine="0"/>
        <w:jc w:val="right"/>
        <w:rPr>
          <w:color w:val="000000"/>
        </w:rPr>
      </w:pPr>
    </w:p>
    <w:p w14:paraId="1F11FBDA" w14:textId="77777777" w:rsidR="00C8553D" w:rsidRDefault="00C8553D" w:rsidP="00C8553D">
      <w:pPr>
        <w:pStyle w:val="211"/>
        <w:shd w:val="clear" w:color="auto" w:fill="auto"/>
        <w:spacing w:before="0" w:after="0" w:line="240" w:lineRule="exact"/>
        <w:ind w:firstLine="0"/>
        <w:jc w:val="right"/>
      </w:pPr>
      <w:r>
        <w:rPr>
          <w:color w:val="000000"/>
        </w:rPr>
        <w:t>Таблица № 1</w:t>
      </w:r>
    </w:p>
    <w:p w14:paraId="0FF78E6C" w14:textId="77777777" w:rsidR="00C8553D" w:rsidRDefault="00C8553D" w:rsidP="00C8553D">
      <w:pPr>
        <w:pStyle w:val="31"/>
        <w:shd w:val="clear" w:color="auto" w:fill="auto"/>
        <w:spacing w:line="317" w:lineRule="exact"/>
        <w:rPr>
          <w:rFonts w:ascii="Times New Roman" w:hAnsi="Times New Roman" w:cs="Times New Roman"/>
        </w:rPr>
      </w:pPr>
      <w:r>
        <w:rPr>
          <w:rStyle w:val="36"/>
          <w:rFonts w:eastAsia="Microsoft Sans Serif"/>
          <w:b/>
          <w:bCs/>
          <w:color w:val="000000"/>
        </w:rPr>
        <w:t>Структура выпадающих доходов от предоставления налоговых льгот (налоговых</w:t>
      </w:r>
      <w:r>
        <w:rPr>
          <w:rFonts w:ascii="Times New Roman" w:hAnsi="Times New Roman" w:cs="Times New Roman"/>
          <w:color w:val="000000"/>
          <w:shd w:val="clear" w:color="auto" w:fill="FFFFFF"/>
        </w:rPr>
        <w:br/>
      </w:r>
      <w:r>
        <w:rPr>
          <w:rStyle w:val="36"/>
          <w:rFonts w:eastAsia="Microsoft Sans Serif"/>
          <w:b/>
          <w:bCs/>
          <w:color w:val="000000"/>
        </w:rPr>
        <w:t xml:space="preserve">расходов) на территории </w:t>
      </w:r>
      <w:r>
        <w:rPr>
          <w:color w:val="000000"/>
        </w:rPr>
        <w:t>Октябрьского</w:t>
      </w:r>
      <w:r>
        <w:rPr>
          <w:rStyle w:val="36"/>
          <w:rFonts w:eastAsia="Microsoft Sans Serif"/>
          <w:b/>
          <w:bCs/>
          <w:color w:val="000000"/>
        </w:rPr>
        <w:t xml:space="preserve"> сельского муниципального образования</w:t>
      </w:r>
      <w:r>
        <w:rPr>
          <w:rFonts w:ascii="Times New Roman" w:hAnsi="Times New Roman" w:cs="Times New Roman"/>
          <w:color w:val="000000"/>
          <w:shd w:val="clear" w:color="auto" w:fill="FFFFFF"/>
        </w:rPr>
        <w:br/>
      </w:r>
      <w:r>
        <w:rPr>
          <w:rStyle w:val="36"/>
          <w:rFonts w:eastAsia="Microsoft Sans Serif"/>
          <w:b/>
          <w:bCs/>
          <w:color w:val="000000"/>
        </w:rPr>
        <w:t>Республики Калмыкия по целевой направленности в 2021 году</w:t>
      </w:r>
    </w:p>
    <w:p w14:paraId="271F8FDD" w14:textId="77777777" w:rsidR="00C8553D" w:rsidRDefault="00C8553D" w:rsidP="00C8553D">
      <w:pPr>
        <w:pStyle w:val="21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8"/>
        <w:gridCol w:w="1549"/>
        <w:gridCol w:w="985"/>
        <w:gridCol w:w="18"/>
      </w:tblGrid>
      <w:tr w:rsidR="00C8553D" w14:paraId="313795D0" w14:textId="77777777" w:rsidTr="00C8553D">
        <w:trPr>
          <w:gridAfter w:val="1"/>
          <w:wAfter w:w="13" w:type="dxa"/>
          <w:trHeight w:val="345"/>
        </w:trPr>
        <w:tc>
          <w:tcPr>
            <w:tcW w:w="6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E7D5" w14:textId="77777777" w:rsidR="00C8553D" w:rsidRDefault="00C85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</w:rPr>
              <w:lastRenderedPageBreak/>
              <w:t>Наименование показателей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81FE" w14:textId="77777777" w:rsidR="00C8553D" w:rsidRDefault="00C8553D">
            <w:pPr>
              <w:rPr>
                <w:rFonts w:ascii="Times New Roman" w:hAnsi="Times New Roman" w:cs="Times New Roman"/>
              </w:rPr>
            </w:pPr>
            <w:r>
              <w:rPr>
                <w:rStyle w:val="211pt1"/>
                <w:rFonts w:eastAsia="Microsoft Sans Serif"/>
                <w:sz w:val="24"/>
                <w:szCs w:val="24"/>
              </w:rPr>
              <w:t>2021 год (оценка)</w:t>
            </w:r>
          </w:p>
        </w:tc>
      </w:tr>
      <w:tr w:rsidR="00C8553D" w14:paraId="5C80A254" w14:textId="77777777" w:rsidTr="00C8553D">
        <w:trPr>
          <w:gridAfter w:val="1"/>
          <w:wAfter w:w="13" w:type="dxa"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15CE" w14:textId="77777777" w:rsidR="00C8553D" w:rsidRDefault="00C85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44BB" w14:textId="77777777" w:rsidR="00C8553D" w:rsidRDefault="00C855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тыс. рублей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7A0" w14:textId="77777777" w:rsidR="00C8553D" w:rsidRDefault="00C855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8553D" w14:paraId="168ABDB9" w14:textId="77777777" w:rsidTr="00C8553D">
        <w:trPr>
          <w:trHeight w:hRule="exact" w:val="70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DE05E6F" w14:textId="77777777" w:rsidR="00C8553D" w:rsidRDefault="00C8553D">
            <w:pPr>
              <w:pStyle w:val="211"/>
              <w:shd w:val="clear" w:color="auto" w:fill="auto"/>
              <w:spacing w:before="0" w:after="0" w:line="322" w:lineRule="exact"/>
              <w:ind w:left="160" w:firstLine="0"/>
              <w:jc w:val="left"/>
            </w:pPr>
            <w:r>
              <w:rPr>
                <w:rStyle w:val="26"/>
                <w:rFonts w:eastAsia="Microsoft Sans Serif"/>
                <w:color w:val="000000"/>
              </w:rPr>
              <w:t>Всего сумма налоговых льгот (налоговых расходов)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3B412" w14:textId="77777777" w:rsidR="00C8553D" w:rsidRDefault="00C8553D">
            <w:pPr>
              <w:pStyle w:val="2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rFonts w:eastAsia="Microsoft Sans Serif"/>
                <w:color w:val="000000"/>
              </w:rPr>
              <w:t>56,0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FF805" w14:textId="77777777" w:rsidR="00C8553D" w:rsidRDefault="00C8553D">
            <w:pPr>
              <w:pStyle w:val="2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rFonts w:eastAsia="Microsoft Sans Serif"/>
                <w:color w:val="000000"/>
              </w:rPr>
              <w:t>100</w:t>
            </w:r>
          </w:p>
        </w:tc>
      </w:tr>
      <w:tr w:rsidR="00C8553D" w14:paraId="49316343" w14:textId="77777777" w:rsidTr="00C8553D">
        <w:trPr>
          <w:trHeight w:hRule="exact" w:val="624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D16E1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rFonts w:eastAsia="Microsoft Sans Serif"/>
                <w:color w:val="000000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3AA2E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rFonts w:eastAsia="Microsoft Sans Serif"/>
                <w:color w:val="00000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46488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rFonts w:eastAsia="Microsoft Sans Serif"/>
                <w:color w:val="000000"/>
              </w:rPr>
              <w:t>-</w:t>
            </w:r>
          </w:p>
        </w:tc>
      </w:tr>
      <w:tr w:rsidR="00C8553D" w14:paraId="4D6FC0F7" w14:textId="77777777" w:rsidTr="00C8553D">
        <w:trPr>
          <w:trHeight w:hRule="exact" w:val="70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B9E17B" w14:textId="77777777" w:rsidR="00C8553D" w:rsidRDefault="00C8553D">
            <w:pPr>
              <w:pStyle w:val="211"/>
              <w:shd w:val="clear" w:color="auto" w:fill="auto"/>
              <w:spacing w:before="0" w:after="0" w:line="331" w:lineRule="exact"/>
              <w:ind w:firstLine="0"/>
            </w:pPr>
            <w:r>
              <w:rPr>
                <w:rStyle w:val="26"/>
                <w:rFonts w:eastAsia="Microsoft Sans Serif"/>
                <w:color w:val="000000"/>
              </w:rPr>
              <w:t>- стимулирующие налоговые расходы (льготы, направленные на поддержку и развитие экономики)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0BD186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rFonts w:eastAsia="Microsoft Sans Serif"/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71D11A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rFonts w:eastAsia="Microsoft Sans Serif"/>
                <w:color w:val="000000"/>
              </w:rPr>
              <w:t>0</w:t>
            </w:r>
          </w:p>
        </w:tc>
      </w:tr>
      <w:tr w:rsidR="00C8553D" w14:paraId="7525D76A" w14:textId="77777777" w:rsidTr="00C8553D">
        <w:trPr>
          <w:trHeight w:hRule="exact" w:val="624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A9A92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rFonts w:eastAsia="Microsoft Sans Serif"/>
                <w:color w:val="000000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8C0E2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rFonts w:eastAsia="Microsoft Sans Serif"/>
                <w:color w:val="00000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C82E2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rFonts w:eastAsia="Microsoft Sans Serif"/>
                <w:color w:val="000000"/>
              </w:rPr>
              <w:t>-</w:t>
            </w:r>
          </w:p>
        </w:tc>
      </w:tr>
      <w:tr w:rsidR="00C8553D" w14:paraId="0338ADFE" w14:textId="77777777" w:rsidTr="00C8553D">
        <w:trPr>
          <w:trHeight w:hRule="exact" w:val="32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5EA01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rFonts w:eastAsia="Microsoft Sans Serif"/>
                <w:color w:val="000000"/>
              </w:rPr>
              <w:t>- социальные налоговые расходы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F0E58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rFonts w:eastAsia="Microsoft Sans Serif"/>
                <w:color w:val="000000"/>
              </w:rPr>
              <w:t>11,0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6019C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6"/>
                <w:rFonts w:eastAsia="Microsoft Sans Serif"/>
                <w:color w:val="000000"/>
              </w:rPr>
              <w:t>19,6</w:t>
            </w:r>
          </w:p>
        </w:tc>
      </w:tr>
      <w:tr w:rsidR="00C8553D" w14:paraId="4B98E0D8" w14:textId="77777777" w:rsidTr="00C8553D">
        <w:trPr>
          <w:trHeight w:hRule="exact" w:val="523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7A78A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rFonts w:eastAsia="Microsoft Sans Serif"/>
                <w:color w:val="000000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330CC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rFonts w:eastAsia="Microsoft Sans Serif"/>
                <w:color w:val="00000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406E1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rFonts w:eastAsia="Microsoft Sans Serif"/>
                <w:color w:val="000000"/>
              </w:rPr>
              <w:t>-</w:t>
            </w:r>
          </w:p>
        </w:tc>
      </w:tr>
      <w:tr w:rsidR="00C8553D" w14:paraId="6BDF1A8F" w14:textId="77777777" w:rsidTr="00C8553D">
        <w:trPr>
          <w:trHeight w:val="509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F6A918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rFonts w:eastAsia="Microsoft Sans Serif"/>
                <w:color w:val="000000"/>
              </w:rPr>
              <w:t>- технические налоговые расходы (льготы, направленные на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C368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rFonts w:eastAsia="Microsoft Sans Serif"/>
                <w:color w:val="000000"/>
              </w:rPr>
              <w:t>45,0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21D69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6"/>
                <w:rFonts w:eastAsia="Microsoft Sans Serif"/>
                <w:color w:val="000000"/>
              </w:rPr>
              <w:t>80,4</w:t>
            </w:r>
          </w:p>
        </w:tc>
      </w:tr>
      <w:tr w:rsidR="00C8553D" w14:paraId="5BA8C58D" w14:textId="77777777" w:rsidTr="00C8553D">
        <w:trPr>
          <w:trHeight w:val="47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AE2D9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rFonts w:eastAsia="Microsoft Sans Serif"/>
                <w:color w:val="000000"/>
              </w:rPr>
              <w:t>ликвидацию встречных финансовых потоков)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AD8542" w14:textId="77777777" w:rsidR="00C8553D" w:rsidRDefault="00C855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E1A6E" w14:textId="77777777" w:rsidR="00C8553D" w:rsidRDefault="00C8553D">
            <w:pPr>
              <w:rPr>
                <w:sz w:val="22"/>
                <w:szCs w:val="22"/>
              </w:rPr>
            </w:pPr>
          </w:p>
        </w:tc>
      </w:tr>
      <w:tr w:rsidR="00C8553D" w14:paraId="2ECC8ADD" w14:textId="77777777" w:rsidTr="00C8553D">
        <w:trPr>
          <w:trHeight w:hRule="exact" w:val="686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F9905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  <w:rFonts w:eastAsia="Microsoft Sans Serif"/>
                <w:color w:val="000000"/>
              </w:rPr>
              <w:t>темп роста (снижения) к предыдущему году, 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E5D1D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rFonts w:eastAsia="Microsoft Sans Serif"/>
                <w:color w:val="00000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6E498" w14:textId="77777777" w:rsidR="00C8553D" w:rsidRDefault="00C8553D">
            <w:pPr>
              <w:pStyle w:val="21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  <w:rFonts w:eastAsia="Microsoft Sans Serif"/>
                <w:color w:val="000000"/>
              </w:rPr>
              <w:t>-</w:t>
            </w:r>
          </w:p>
        </w:tc>
      </w:tr>
    </w:tbl>
    <w:p w14:paraId="77F80C7C" w14:textId="77777777" w:rsidR="00C8553D" w:rsidRDefault="00C8553D" w:rsidP="00C8553D">
      <w:pPr>
        <w:pStyle w:val="211"/>
        <w:shd w:val="clear" w:color="auto" w:fill="auto"/>
        <w:spacing w:before="0" w:after="0" w:line="322" w:lineRule="exact"/>
        <w:ind w:left="160" w:right="-1" w:firstLine="720"/>
        <w:rPr>
          <w:rFonts w:ascii="Times New Roman" w:hAnsi="Times New Roman" w:cs="Times New Roman"/>
        </w:rPr>
      </w:pPr>
      <w:r>
        <w:rPr>
          <w:color w:val="000000"/>
        </w:rPr>
        <w:t>В анализируемом отчетном периоде доля объема налоговых льгот, предоставляемых с целью сокращения расходов бюджета путем ликвидации встречных потоков составила 80,4 % от общего объема налоговых расходов.</w:t>
      </w:r>
    </w:p>
    <w:p w14:paraId="0203E6D7" w14:textId="77777777" w:rsidR="00C8553D" w:rsidRDefault="00C8553D" w:rsidP="00C8553D">
      <w:pPr>
        <w:pStyle w:val="211"/>
        <w:shd w:val="clear" w:color="auto" w:fill="auto"/>
        <w:spacing w:before="0" w:after="0" w:line="336" w:lineRule="exact"/>
        <w:ind w:left="160" w:right="-1" w:firstLine="580"/>
        <w:rPr>
          <w:rFonts w:ascii="Times New Roman" w:hAnsi="Times New Roman" w:cs="Times New Roman"/>
        </w:rPr>
      </w:pPr>
      <w:r>
        <w:rPr>
          <w:color w:val="000000"/>
        </w:rPr>
        <w:t>Удельный вес в 2021 году, приходящийся на стимулирующие налоговые расходы (направленные на поддержку развитие экономики) - 0 % от общего объема налоговых расходов.</w:t>
      </w:r>
    </w:p>
    <w:p w14:paraId="6ABB67E5" w14:textId="77777777" w:rsidR="00C8553D" w:rsidRDefault="00C8553D" w:rsidP="00C8553D">
      <w:pPr>
        <w:pStyle w:val="211"/>
        <w:shd w:val="clear" w:color="auto" w:fill="auto"/>
        <w:spacing w:before="0" w:after="0" w:line="350" w:lineRule="exact"/>
        <w:ind w:firstLine="720"/>
        <w:rPr>
          <w:rFonts w:ascii="Times New Roman" w:hAnsi="Times New Roman" w:cs="Times New Roman"/>
        </w:rPr>
      </w:pPr>
      <w:r>
        <w:rPr>
          <w:color w:val="000000"/>
        </w:rPr>
        <w:t>Объем налоговых расходов, имеющих социальную направленность составил               19,6 % от общего объема налоговых расходов.</w:t>
      </w:r>
    </w:p>
    <w:p w14:paraId="328DB953" w14:textId="77777777" w:rsidR="00C8553D" w:rsidRDefault="00C8553D" w:rsidP="00C8553D">
      <w:pPr>
        <w:pStyle w:val="211"/>
        <w:shd w:val="clear" w:color="auto" w:fill="auto"/>
        <w:spacing w:before="0" w:after="0" w:line="240" w:lineRule="exact"/>
        <w:ind w:firstLine="720"/>
        <w:rPr>
          <w:rFonts w:ascii="Times New Roman" w:hAnsi="Times New Roman" w:cs="Times New Roman"/>
        </w:rPr>
      </w:pPr>
      <w:r>
        <w:rPr>
          <w:color w:val="000000"/>
        </w:rPr>
        <w:t>Объем налоговых расходов, имеющих техническую направленность составил</w:t>
      </w:r>
      <w:r>
        <w:rPr>
          <w:rFonts w:ascii="Times New Roman" w:hAnsi="Times New Roman" w:cs="Times New Roman"/>
        </w:rPr>
        <w:t xml:space="preserve">             </w:t>
      </w:r>
      <w:r>
        <w:rPr>
          <w:color w:val="000000"/>
        </w:rPr>
        <w:t>80,4 %  от общего объема налоговых расходов.</w:t>
      </w:r>
    </w:p>
    <w:p w14:paraId="020B7CAC" w14:textId="77777777" w:rsidR="00C8553D" w:rsidRDefault="00C8553D" w:rsidP="00C8553D">
      <w:pPr>
        <w:pStyle w:val="211"/>
        <w:shd w:val="clear" w:color="auto" w:fill="auto"/>
        <w:spacing w:before="0" w:after="0" w:line="322" w:lineRule="exact"/>
        <w:ind w:firstLine="720"/>
        <w:rPr>
          <w:rFonts w:ascii="Times New Roman" w:hAnsi="Times New Roman" w:cs="Times New Roman"/>
        </w:rPr>
      </w:pPr>
      <w:r>
        <w:rPr>
          <w:color w:val="000000"/>
        </w:rPr>
        <w:t>В целях оценки налоговых расходов сформирован Перечень показателей налоговых расходов Октябрьского сельского муниципального образования Республики Калмыкия, обусловленных налоговыми льготами, установленных НПА Октябрьского сельского муниципального образования Республики Калмыкия на 2021 год с оценкой на прогнозные плановые периоды, который отражен в приложении № 2 к настоящему постановлению.</w:t>
      </w:r>
    </w:p>
    <w:p w14:paraId="0DBA8BF5" w14:textId="77777777" w:rsidR="00C8553D" w:rsidRDefault="00C8553D" w:rsidP="00C8553D">
      <w:pPr>
        <w:pStyle w:val="211"/>
        <w:shd w:val="clear" w:color="auto" w:fill="auto"/>
        <w:spacing w:before="0" w:after="0" w:line="322" w:lineRule="exact"/>
        <w:ind w:left="160" w:right="-1" w:firstLine="720"/>
        <w:rPr>
          <w:rFonts w:ascii="Times New Roman" w:hAnsi="Times New Roman" w:cs="Times New Roman"/>
        </w:rPr>
      </w:pPr>
      <w:r>
        <w:rPr>
          <w:color w:val="000000"/>
        </w:rPr>
        <w:t>Результаты оценки эффективности налоговых льгот (налоговых расходов Октябрьского сельского муниципального образования Республики Калмыкия) в целях оказания поддержки отдельным категориям налогоплательщиков, за 2021 год обобщены в приложении №3 настоящего постановления.</w:t>
      </w:r>
    </w:p>
    <w:p w14:paraId="4897F5B2" w14:textId="77777777" w:rsidR="00C8553D" w:rsidRDefault="00C8553D" w:rsidP="00C8553D">
      <w:pPr>
        <w:pStyle w:val="211"/>
        <w:shd w:val="clear" w:color="auto" w:fill="auto"/>
        <w:spacing w:before="0" w:after="0" w:line="355" w:lineRule="exact"/>
        <w:ind w:right="-1" w:firstLine="720"/>
        <w:rPr>
          <w:rFonts w:ascii="Times New Roman" w:hAnsi="Times New Roman" w:cs="Times New Roman"/>
        </w:rPr>
      </w:pPr>
      <w:r>
        <w:rPr>
          <w:color w:val="000000"/>
        </w:rPr>
        <w:t>По итогам 2021 года востребованные налогоплательщиками налоговые льготы признаны эффективными.</w:t>
      </w:r>
    </w:p>
    <w:p w14:paraId="08B98748" w14:textId="77777777" w:rsidR="00C8553D" w:rsidRDefault="00C8553D" w:rsidP="00C8553D">
      <w:pPr>
        <w:pStyle w:val="211"/>
        <w:shd w:val="clear" w:color="auto" w:fill="auto"/>
        <w:spacing w:before="0" w:after="0" w:line="336" w:lineRule="exact"/>
        <w:ind w:firstLine="709"/>
        <w:rPr>
          <w:rFonts w:ascii="Times New Roman" w:hAnsi="Times New Roman" w:cs="Times New Roman"/>
        </w:rPr>
      </w:pPr>
      <w:r>
        <w:rPr>
          <w:color w:val="000000"/>
        </w:rPr>
        <w:t xml:space="preserve">Учитывая, что в 2021 году получателями налоговых расходов являлись бюджетные учреждения, финансируемые из местных бюджетов, обеспечивающие выполнение возложенных на них функциональных задач в интересах населения муниципального образования,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</w:t>
      </w:r>
      <w:r>
        <w:rPr>
          <w:color w:val="000000"/>
        </w:rPr>
        <w:lastRenderedPageBreak/>
        <w:t>порядке. Следовательно, бюджетная эффективность от предоставления налоговых расходов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</w:t>
      </w:r>
    </w:p>
    <w:p w14:paraId="508791EC" w14:textId="77777777" w:rsidR="00C8553D" w:rsidRDefault="00C8553D" w:rsidP="00C8553D">
      <w:pPr>
        <w:pStyle w:val="211"/>
        <w:shd w:val="clear" w:color="auto" w:fill="auto"/>
        <w:spacing w:before="0" w:after="0" w:line="317" w:lineRule="exact"/>
        <w:ind w:firstLine="720"/>
        <w:rPr>
          <w:rFonts w:ascii="Times New Roman" w:hAnsi="Times New Roman" w:cs="Times New Roman"/>
        </w:rPr>
      </w:pPr>
      <w:r>
        <w:rPr>
          <w:color w:val="000000"/>
        </w:rPr>
        <w:t>Вместе с тем, отмечается отсутствие плательщиков по налогу на имущество, воспользовавшихся налоговой льготой, освобождением и иной преференцией в 2021 году детей-сирот и детей, оставшихся без попечения родителей; несовершеннолетних граждан, находящихся под опекой и попечительством пенсионеров в пределах Октябрьского сельского муниципального образования Республики Калмыкия.</w:t>
      </w:r>
    </w:p>
    <w:p w14:paraId="7BF5F07C" w14:textId="77777777" w:rsidR="00C8553D" w:rsidRDefault="00C8553D" w:rsidP="00C8553D">
      <w:pPr>
        <w:pStyle w:val="211"/>
        <w:shd w:val="clear" w:color="auto" w:fill="auto"/>
        <w:spacing w:before="0" w:after="0" w:line="322" w:lineRule="exact"/>
        <w:ind w:firstLine="720"/>
        <w:rPr>
          <w:rFonts w:ascii="Times New Roman" w:hAnsi="Times New Roman" w:cs="Times New Roman"/>
        </w:rPr>
      </w:pPr>
      <w:r>
        <w:rPr>
          <w:color w:val="000000"/>
        </w:rPr>
        <w:t>Проведя оценку эффективности налоговых льгот (налоговых расходов), предоставляемых отдельным категориям налогоплательщиков, на территории Октябрьского сельского муниципального образования Республики Калмыкия за 2021 год, можно сделать вывод:</w:t>
      </w:r>
    </w:p>
    <w:p w14:paraId="2517B883" w14:textId="77777777" w:rsidR="00C8553D" w:rsidRDefault="00C8553D" w:rsidP="00C8553D">
      <w:pPr>
        <w:pStyle w:val="211"/>
        <w:numPr>
          <w:ilvl w:val="0"/>
          <w:numId w:val="9"/>
        </w:numPr>
        <w:shd w:val="clear" w:color="auto" w:fill="auto"/>
        <w:tabs>
          <w:tab w:val="left" w:pos="1395"/>
        </w:tabs>
        <w:spacing w:before="0" w:after="0" w:line="317" w:lineRule="exact"/>
        <w:ind w:firstLine="720"/>
        <w:rPr>
          <w:rFonts w:ascii="Times New Roman" w:hAnsi="Times New Roman" w:cs="Times New Roman"/>
        </w:rPr>
      </w:pPr>
      <w:r>
        <w:rPr>
          <w:color w:val="000000"/>
        </w:rPr>
        <w:t>Социальные льготы - являются эффективными, выбор категорий налогоплательщиков для предоставления поддержки в форме налоговых льгот (налоговых расходов) является оптимальным. Объем предоставляемых 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собственной доходной базы бюджета на 2021 г.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связи с чем считаем целесообразным и экономически эффективным сохранить льготы, действующие на сегодняшний день.</w:t>
      </w:r>
    </w:p>
    <w:p w14:paraId="1A0E4FFC" w14:textId="77777777" w:rsidR="00C8553D" w:rsidRDefault="00C8553D" w:rsidP="00C8553D">
      <w:pPr>
        <w:pStyle w:val="211"/>
        <w:numPr>
          <w:ilvl w:val="0"/>
          <w:numId w:val="9"/>
        </w:numPr>
        <w:shd w:val="clear" w:color="auto" w:fill="auto"/>
        <w:tabs>
          <w:tab w:val="left" w:pos="1246"/>
        </w:tabs>
        <w:spacing w:before="0" w:after="0" w:line="322" w:lineRule="exact"/>
        <w:ind w:firstLine="720"/>
        <w:rPr>
          <w:rFonts w:ascii="Times New Roman" w:hAnsi="Times New Roman" w:cs="Times New Roman"/>
        </w:rPr>
      </w:pPr>
      <w:r>
        <w:rPr>
          <w:color w:val="000000"/>
        </w:rPr>
        <w:t>Технические льготы - сохраняется бюджетная эффективность. Бюджетная эффективность от предоставления налоговых расходов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 Также считаем целесообразным и экономически эффективным сохранить технические льготы, действующие на сегодняшний день.</w:t>
      </w:r>
    </w:p>
    <w:p w14:paraId="321F3A95" w14:textId="77777777" w:rsidR="00C8553D" w:rsidRDefault="00C8553D" w:rsidP="00C8553D">
      <w:pPr>
        <w:pStyle w:val="211"/>
        <w:shd w:val="clear" w:color="auto" w:fill="auto"/>
        <w:spacing w:before="0" w:after="0" w:line="317" w:lineRule="exact"/>
        <w:ind w:firstLine="720"/>
        <w:rPr>
          <w:rFonts w:ascii="Times New Roman" w:hAnsi="Times New Roman" w:cs="Times New Roman"/>
        </w:rPr>
      </w:pPr>
    </w:p>
    <w:p w14:paraId="73173D45" w14:textId="77777777" w:rsidR="00C8553D" w:rsidRDefault="00C8553D" w:rsidP="00C8553D">
      <w:pPr>
        <w:jc w:val="center"/>
        <w:rPr>
          <w:rFonts w:ascii="Times New Roman" w:hAnsi="Times New Roman" w:cs="Times New Roman"/>
        </w:rPr>
      </w:pPr>
    </w:p>
    <w:p w14:paraId="67D1DF22" w14:textId="77777777" w:rsidR="00C8553D" w:rsidRDefault="00C8553D">
      <w:pPr>
        <w:pStyle w:val="20"/>
        <w:shd w:val="clear" w:color="auto" w:fill="auto"/>
        <w:spacing w:before="0" w:after="0" w:line="317" w:lineRule="exact"/>
        <w:jc w:val="left"/>
      </w:pPr>
    </w:p>
    <w:sectPr w:rsidR="00C8553D">
      <w:pgSz w:w="11900" w:h="16840"/>
      <w:pgMar w:top="895" w:right="1147" w:bottom="895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E80B3" w14:textId="77777777" w:rsidR="00E277F1" w:rsidRDefault="00E277F1">
      <w:r>
        <w:separator/>
      </w:r>
    </w:p>
  </w:endnote>
  <w:endnote w:type="continuationSeparator" w:id="0">
    <w:p w14:paraId="4A1B179B" w14:textId="77777777" w:rsidR="00E277F1" w:rsidRDefault="00E2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935D5" w14:textId="77777777" w:rsidR="00E277F1" w:rsidRDefault="00E277F1"/>
  </w:footnote>
  <w:footnote w:type="continuationSeparator" w:id="0">
    <w:p w14:paraId="086C4902" w14:textId="77777777" w:rsidR="00E277F1" w:rsidRDefault="00E277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 w15:restartNumberingAfterBreak="0">
    <w:nsid w:val="2A3C0174"/>
    <w:multiLevelType w:val="multilevel"/>
    <w:tmpl w:val="EDE02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0270018">
    <w:abstractNumId w:val="4"/>
  </w:num>
  <w:num w:numId="2" w16cid:durableId="64685794">
    <w:abstractNumId w:val="0"/>
  </w:num>
  <w:num w:numId="3" w16cid:durableId="835340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0273901">
    <w:abstractNumId w:val="1"/>
  </w:num>
  <w:num w:numId="5" w16cid:durableId="830174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2467337">
    <w:abstractNumId w:val="2"/>
  </w:num>
  <w:num w:numId="7" w16cid:durableId="32748979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51244179">
    <w:abstractNumId w:val="3"/>
  </w:num>
  <w:num w:numId="9" w16cid:durableId="7874329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6F"/>
    <w:rsid w:val="001F5A5C"/>
    <w:rsid w:val="00463C6F"/>
    <w:rsid w:val="006F11C1"/>
    <w:rsid w:val="00714787"/>
    <w:rsid w:val="00A51E9A"/>
    <w:rsid w:val="00C8553D"/>
    <w:rsid w:val="00E2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9E24"/>
  <w15:docId w15:val="{54E20F40-7C64-4791-9B2C-BB4EFF92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C8553D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85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C8553D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8553D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C8553D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8553D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9">
    <w:name w:val="No Spacing"/>
    <w:uiPriority w:val="1"/>
    <w:qFormat/>
    <w:rsid w:val="00C8553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31">
    <w:name w:val="Основной текст (3)1"/>
    <w:basedOn w:val="a"/>
    <w:uiPriority w:val="99"/>
    <w:rsid w:val="00C8553D"/>
    <w:pPr>
      <w:shd w:val="clear" w:color="auto" w:fill="FFFFFF"/>
      <w:spacing w:line="254" w:lineRule="exact"/>
      <w:jc w:val="center"/>
    </w:pPr>
    <w:rPr>
      <w:b/>
      <w:bCs/>
      <w:color w:val="auto"/>
    </w:rPr>
  </w:style>
  <w:style w:type="character" w:customStyle="1" w:styleId="23">
    <w:name w:val="Заголовок №2_"/>
    <w:basedOn w:val="a0"/>
    <w:link w:val="210"/>
    <w:uiPriority w:val="99"/>
    <w:locked/>
    <w:rsid w:val="00C8553D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C8553D"/>
    <w:pPr>
      <w:shd w:val="clear" w:color="auto" w:fill="FFFFFF"/>
      <w:spacing w:line="240" w:lineRule="atLeast"/>
      <w:jc w:val="right"/>
      <w:outlineLvl w:val="1"/>
    </w:pPr>
    <w:rPr>
      <w:b/>
      <w:bCs/>
      <w:color w:val="auto"/>
    </w:rPr>
  </w:style>
  <w:style w:type="paragraph" w:customStyle="1" w:styleId="211">
    <w:name w:val="Основной текст (2)1"/>
    <w:basedOn w:val="a"/>
    <w:uiPriority w:val="99"/>
    <w:rsid w:val="00C8553D"/>
    <w:pPr>
      <w:shd w:val="clear" w:color="auto" w:fill="FFFFFF"/>
      <w:spacing w:before="300" w:after="300" w:line="274" w:lineRule="exact"/>
      <w:ind w:hanging="1400"/>
      <w:jc w:val="both"/>
    </w:pPr>
    <w:rPr>
      <w:color w:val="auto"/>
    </w:rPr>
  </w:style>
  <w:style w:type="character" w:customStyle="1" w:styleId="5">
    <w:name w:val="Основной текст (5)_"/>
    <w:basedOn w:val="a0"/>
    <w:link w:val="51"/>
    <w:uiPriority w:val="99"/>
    <w:locked/>
    <w:rsid w:val="00C8553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8553D"/>
    <w:pPr>
      <w:shd w:val="clear" w:color="auto" w:fill="FFFFFF"/>
      <w:spacing w:before="120"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character" w:customStyle="1" w:styleId="7">
    <w:name w:val="Основной текст (7)_"/>
    <w:basedOn w:val="a0"/>
    <w:link w:val="71"/>
    <w:uiPriority w:val="99"/>
    <w:locked/>
    <w:rsid w:val="00C8553D"/>
    <w:rPr>
      <w:rFonts w:ascii="MS Reference Sans Serif" w:hAnsi="MS Reference Sans Serif" w:cs="MS Reference Sans Serif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8553D"/>
    <w:pPr>
      <w:shd w:val="clear" w:color="auto" w:fill="FFFFFF"/>
      <w:spacing w:after="60" w:line="240" w:lineRule="atLeast"/>
    </w:pPr>
    <w:rPr>
      <w:rFonts w:ascii="MS Reference Sans Serif" w:hAnsi="MS Reference Sans Serif" w:cs="MS Reference Sans Serif"/>
      <w:color w:val="auto"/>
    </w:rPr>
  </w:style>
  <w:style w:type="character" w:customStyle="1" w:styleId="36">
    <w:name w:val="Основной текст (3)6"/>
    <w:basedOn w:val="3"/>
    <w:uiPriority w:val="99"/>
    <w:rsid w:val="00C85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220">
    <w:name w:val="Заголовок №22"/>
    <w:basedOn w:val="23"/>
    <w:uiPriority w:val="99"/>
    <w:rsid w:val="00C8553D"/>
    <w:rPr>
      <w:b/>
      <w:bCs/>
      <w:shd w:val="clear" w:color="auto" w:fill="FFFFFF"/>
    </w:rPr>
  </w:style>
  <w:style w:type="character" w:customStyle="1" w:styleId="2100">
    <w:name w:val="Основной текст (2)10"/>
    <w:basedOn w:val="2"/>
    <w:uiPriority w:val="99"/>
    <w:rsid w:val="00C855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  <w:shd w:val="clear" w:color="auto" w:fill="FFFFFF"/>
    </w:rPr>
  </w:style>
  <w:style w:type="character" w:customStyle="1" w:styleId="29">
    <w:name w:val="Основной текст (2)9"/>
    <w:basedOn w:val="2"/>
    <w:uiPriority w:val="99"/>
    <w:rsid w:val="00C855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u w:val="single"/>
      <w:shd w:val="clear" w:color="auto" w:fill="FFFFFF"/>
    </w:rPr>
  </w:style>
  <w:style w:type="character" w:customStyle="1" w:styleId="28">
    <w:name w:val="Основной текст (2)8"/>
    <w:basedOn w:val="2"/>
    <w:uiPriority w:val="99"/>
    <w:rsid w:val="00C855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noProof/>
      <w:u w:val="none"/>
      <w:effect w:val="none"/>
      <w:shd w:val="clear" w:color="auto" w:fill="FFFFFF"/>
    </w:rPr>
  </w:style>
  <w:style w:type="character" w:customStyle="1" w:styleId="27">
    <w:name w:val="Основной текст (2)7"/>
    <w:basedOn w:val="2"/>
    <w:uiPriority w:val="99"/>
    <w:rsid w:val="00C855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u w:val="single"/>
      <w:shd w:val="clear" w:color="auto" w:fill="FFFFFF"/>
    </w:rPr>
  </w:style>
  <w:style w:type="character" w:customStyle="1" w:styleId="26">
    <w:name w:val="Основной текст (2)6"/>
    <w:basedOn w:val="2"/>
    <w:uiPriority w:val="99"/>
    <w:rsid w:val="00C855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  <w:shd w:val="clear" w:color="auto" w:fill="FFFFFF"/>
    </w:rPr>
  </w:style>
  <w:style w:type="character" w:customStyle="1" w:styleId="25">
    <w:name w:val="Основной текст (2)5"/>
    <w:basedOn w:val="2"/>
    <w:uiPriority w:val="99"/>
    <w:rsid w:val="00C855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u w:val="single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C855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noProof/>
      <w:u w:val="none"/>
      <w:effect w:val="none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C855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noProof/>
      <w:u w:val="none"/>
      <w:effect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C8553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Impact">
    <w:name w:val="Основной текст (2) + Impact"/>
    <w:aliases w:val="10,5 pt"/>
    <w:basedOn w:val="2"/>
    <w:uiPriority w:val="99"/>
    <w:rsid w:val="00C8553D"/>
    <w:rPr>
      <w:rFonts w:ascii="Impact" w:eastAsia="Times New Roman" w:hAnsi="Impact" w:cs="Impact" w:hint="default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character" w:customStyle="1" w:styleId="2Impact1">
    <w:name w:val="Основной текст (2) + Impact1"/>
    <w:aliases w:val="101,5 pt2"/>
    <w:basedOn w:val="2"/>
    <w:uiPriority w:val="99"/>
    <w:rsid w:val="00C8553D"/>
    <w:rPr>
      <w:rFonts w:ascii="Impact" w:eastAsia="Times New Roman" w:hAnsi="Impact" w:cs="Impact" w:hint="default"/>
      <w:b w:val="0"/>
      <w:bCs w:val="0"/>
      <w:i w:val="0"/>
      <w:iCs w:val="0"/>
      <w:smallCaps w:val="0"/>
      <w:strike w:val="0"/>
      <w:dstrike w:val="0"/>
      <w:noProof/>
      <w:sz w:val="21"/>
      <w:szCs w:val="21"/>
      <w:u w:val="none"/>
      <w:effect w:val="none"/>
      <w:shd w:val="clear" w:color="auto" w:fill="FFFFFF"/>
    </w:rPr>
  </w:style>
  <w:style w:type="character" w:customStyle="1" w:styleId="33">
    <w:name w:val="Основной текст (3)3"/>
    <w:basedOn w:val="3"/>
    <w:uiPriority w:val="99"/>
    <w:rsid w:val="00C855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sz w:val="22"/>
      <w:szCs w:val="22"/>
      <w:u w:val="single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C8553D"/>
    <w:rPr>
      <w:rFonts w:ascii="MS Reference Sans Serif" w:hAnsi="MS Reference Sans Serif" w:cs="MS Reference Sans Serif"/>
      <w:shd w:val="clear" w:color="auto" w:fill="FFFFFF"/>
    </w:rPr>
  </w:style>
  <w:style w:type="character" w:customStyle="1" w:styleId="2a">
    <w:name w:val="Основной текст (2) + Курсив"/>
    <w:basedOn w:val="2"/>
    <w:uiPriority w:val="99"/>
    <w:rsid w:val="00C855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4"/>
      <w:szCs w:val="24"/>
      <w:u w:val="none"/>
      <w:effect w:val="none"/>
      <w:shd w:val="clear" w:color="auto" w:fill="FFFFFF"/>
    </w:rPr>
  </w:style>
  <w:style w:type="character" w:customStyle="1" w:styleId="2MSReferenceSansSerif">
    <w:name w:val="Основной текст (2) + MS Reference Sans Serif"/>
    <w:aliases w:val="11 pt,Полужирный,Курсив,Интервал 0 pt1"/>
    <w:basedOn w:val="2"/>
    <w:uiPriority w:val="99"/>
    <w:rsid w:val="00C8553D"/>
    <w:rPr>
      <w:rFonts w:ascii="MS Reference Sans Serif" w:eastAsia="Times New Roman" w:hAnsi="MS Reference Sans Serif" w:cs="MS Reference Sans Serif" w:hint="default"/>
      <w:b/>
      <w:bCs/>
      <w:i/>
      <w:iCs/>
      <w:smallCaps w:val="0"/>
      <w:strike w:val="0"/>
      <w:spacing w:val="-10"/>
      <w:sz w:val="22"/>
      <w:szCs w:val="22"/>
      <w:u w:val="single"/>
      <w:shd w:val="clear" w:color="auto" w:fill="FFFFFF"/>
    </w:rPr>
  </w:style>
  <w:style w:type="character" w:customStyle="1" w:styleId="2Corbel">
    <w:name w:val="Основной текст (2) + Corbel"/>
    <w:aliases w:val="11,5 pt1"/>
    <w:basedOn w:val="2"/>
    <w:uiPriority w:val="99"/>
    <w:rsid w:val="00C8553D"/>
    <w:rPr>
      <w:rFonts w:ascii="Corbel" w:eastAsia="Times New Roman" w:hAnsi="Corbel" w:cs="Corbel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211pt">
    <w:name w:val="Основной текст (2) + 11 pt"/>
    <w:aliases w:val="Полужирный2"/>
    <w:basedOn w:val="2"/>
    <w:uiPriority w:val="99"/>
    <w:rsid w:val="00C855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11pt1">
    <w:name w:val="Основной текст (2) + 11 pt1"/>
    <w:aliases w:val="Полужирный1"/>
    <w:basedOn w:val="2"/>
    <w:uiPriority w:val="99"/>
    <w:rsid w:val="00C855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table" w:styleId="aa">
    <w:name w:val="Table Grid"/>
    <w:basedOn w:val="a1"/>
    <w:uiPriority w:val="59"/>
    <w:rsid w:val="00C8553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qFormat/>
    <w:rsid w:val="00C85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4664</Words>
  <Characters>26585</Characters>
  <Application>Microsoft Office Word</Application>
  <DocSecurity>0</DocSecurity>
  <Lines>221</Lines>
  <Paragraphs>62</Paragraphs>
  <ScaleCrop>false</ScaleCrop>
  <Company/>
  <LinksUpToDate>false</LinksUpToDate>
  <CharactersWithSpaces>31187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Core i3</dc:creator>
  <cp:lastModifiedBy>Intel Core i3</cp:lastModifiedBy>
  <cp:revision>2</cp:revision>
  <dcterms:created xsi:type="dcterms:W3CDTF">2024-11-02T12:44:00Z</dcterms:created>
  <dcterms:modified xsi:type="dcterms:W3CDTF">2024-11-02T12:47:00Z</dcterms:modified>
</cp:coreProperties>
</file>